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03" w:h="1497" w:hRule="exact" w:wrap="none" w:vAnchor="page" w:hAnchor="page" w:x="1447" w:y="961"/>
        <w:widowControl w:val="0"/>
        <w:keepNext w:val="0"/>
        <w:keepLines w:val="0"/>
        <w:shd w:val="clear" w:color="auto" w:fill="auto"/>
        <w:bidi w:val="0"/>
        <w:spacing w:before="0" w:after="0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НАЛОБИХИНСКОГО СЕЛЬСОВЕТА</w:t>
        <w:br/>
        <w:t>КОСИХИНСКОГО РАЙОНА АЛТАЙСКОГО КРАЯ</w:t>
        <w:br/>
        <w:t>ПОСТАНОВЛЕНИЕ</w:t>
      </w:r>
    </w:p>
    <w:p>
      <w:pPr>
        <w:pStyle w:val="Style3"/>
        <w:framePr w:w="10003" w:h="12183" w:hRule="exact" w:wrap="none" w:vAnchor="page" w:hAnchor="page" w:x="1447" w:y="3070"/>
        <w:tabs>
          <w:tab w:leader="none" w:pos="8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0" w:line="280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 декабря 2022 года</w:t>
        <w:tab/>
        <w:t>№118</w:t>
      </w:r>
    </w:p>
    <w:p>
      <w:pPr>
        <w:pStyle w:val="Style3"/>
        <w:numPr>
          <w:ilvl w:val="0"/>
          <w:numId w:val="1"/>
        </w:numPr>
        <w:framePr w:w="10003" w:h="12183" w:hRule="exact" w:wrap="none" w:vAnchor="page" w:hAnchor="page" w:x="1447" w:y="3070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9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назначении публичных слушаний по вопросу корректировки Устава муниципального образования Налобихинский сельсовет Косихинского района</w:t>
      </w:r>
    </w:p>
    <w:p>
      <w:pPr>
        <w:pStyle w:val="Style3"/>
        <w:framePr w:w="10003" w:h="12183" w:hRule="exact" w:wrap="none" w:vAnchor="page" w:hAnchor="page" w:x="1447" w:y="3070"/>
        <w:widowControl w:val="0"/>
        <w:keepNext w:val="0"/>
        <w:keepLines w:val="0"/>
        <w:shd w:val="clear" w:color="auto" w:fill="auto"/>
        <w:bidi w:val="0"/>
        <w:jc w:val="left"/>
        <w:spacing w:before="0" w:after="184" w:line="370" w:lineRule="exact"/>
        <w:ind w:left="3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Алтайского края.</w:t>
      </w:r>
    </w:p>
    <w:p>
      <w:pPr>
        <w:pStyle w:val="Style3"/>
        <w:framePr w:w="10003" w:h="12183" w:hRule="exact" w:wrap="none" w:vAnchor="page" w:hAnchor="page" w:x="1447" w:y="3070"/>
        <w:widowControl w:val="0"/>
        <w:keepNext w:val="0"/>
        <w:keepLines w:val="0"/>
        <w:shd w:val="clear" w:color="auto" w:fill="auto"/>
        <w:bidi w:val="0"/>
        <w:jc w:val="both"/>
        <w:spacing w:before="0" w:after="180" w:line="365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изменениями в законах: Федеральный закон «О внесении изменений в Федеральный закон «О государственной регистрации уставов муниципальных образований» и статьи 44Федерального закона «Об общих принципах организации местного самоуправления в Российской Федерации» от 08.12.2020№ 411-ФЗ, Федеральный закон от 30.04.2021 № 116-ФЗ «О внесении изменений в отдельные законодательные акты Российской Федерации», которым вносятся следующие изменения в Федеральный закон от 06.2003 года № 131-ФЗ «Об общих принципах организации местного самоуправления в Российской Федерации»,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>
      <w:pPr>
        <w:pStyle w:val="Style3"/>
        <w:framePr w:w="10003" w:h="12183" w:hRule="exact" w:wrap="none" w:vAnchor="page" w:hAnchor="page" w:x="1447" w:y="3070"/>
        <w:tabs>
          <w:tab w:leader="none" w:pos="2026" w:val="left"/>
          <w:tab w:leader="none" w:pos="25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01.05.2019 № 87-ФЗ «О внесении изменений в Федеральный закон «Об общих принципах, которым внесены поправки в статью 25 Федерального закона от 06.10.2003</w:t>
        <w:tab/>
        <w:t>№</w:t>
        <w:tab/>
        <w:t>131-ФЗ «Об общих принципах организации местного</w:t>
      </w:r>
    </w:p>
    <w:p>
      <w:pPr>
        <w:pStyle w:val="Style3"/>
        <w:framePr w:w="10003" w:h="12183" w:hRule="exact" w:wrap="none" w:vAnchor="page" w:hAnchor="page" w:x="1447" w:y="3070"/>
        <w:widowControl w:val="0"/>
        <w:keepNext w:val="0"/>
        <w:keepLines w:val="0"/>
        <w:shd w:val="clear" w:color="auto" w:fill="auto"/>
        <w:bidi w:val="0"/>
        <w:jc w:val="both"/>
        <w:spacing w:before="0" w:after="248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самоуправления в Российской Федерации» (далее - Федеральный закон № 131- ФЗ), Федеральным законом от 26.07.2019 №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Федерации».</w:t>
      </w:r>
    </w:p>
    <w:p>
      <w:pPr>
        <w:pStyle w:val="Style3"/>
        <w:framePr w:w="10003" w:h="12183" w:hRule="exact" w:wrap="none" w:vAnchor="page" w:hAnchor="page" w:x="1447" w:y="3070"/>
        <w:widowControl w:val="0"/>
        <w:keepNext w:val="0"/>
        <w:keepLines w:val="0"/>
        <w:shd w:val="clear" w:color="auto" w:fill="auto"/>
        <w:bidi w:val="0"/>
        <w:jc w:val="both"/>
        <w:spacing w:before="0" w:after="184" w:line="280" w:lineRule="exact"/>
        <w:ind w:left="0" w:right="0" w:firstLine="480"/>
      </w:pPr>
      <w:r>
        <w:rPr>
          <w:lang w:val="ru-RU" w:eastAsia="ru-RU" w:bidi="ru-RU"/>
          <w:w w:val="100"/>
          <w:spacing w:val="0"/>
          <w:color w:val="000000"/>
          <w:position w:val="0"/>
        </w:rPr>
        <w:t>IЮСТАНОВЛЯЮ:</w:t>
      </w:r>
    </w:p>
    <w:p>
      <w:pPr>
        <w:pStyle w:val="Style3"/>
        <w:numPr>
          <w:ilvl w:val="0"/>
          <w:numId w:val="1"/>
        </w:numPr>
        <w:framePr w:w="10003" w:h="12183" w:hRule="exact" w:wrap="none" w:vAnchor="page" w:hAnchor="page" w:x="1447" w:y="3070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80" w:right="7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.Назначить публичные слушания по проекту Устава муниципального образования Налобихинский сельсовет Косихинского района Алтайского края.</w:t>
      </w:r>
    </w:p>
    <w:p>
      <w:pPr>
        <w:pStyle w:val="Style3"/>
        <w:framePr w:w="10003" w:h="12183" w:hRule="exact" w:wrap="none" w:vAnchor="page" w:hAnchor="page" w:x="1447" w:y="307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480" w:right="0" w:firstLine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2.Создать комиссию по подготовке и проведению публичные слушания по проекту Устава муниципального образования Налобихинский сельсовет Косихинского района Алтайского края приложение №1.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003" w:h="2937" w:hRule="exact" w:wrap="none" w:vAnchor="page" w:hAnchor="page" w:x="1287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6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3.Организацию публичных слушаний по проекту Устава муниципального образования Налобихинский сельсовет Косихинского района Алтайского края 21 декабря 2022г. в здании Налобихинского сельсовета.</w:t>
      </w:r>
    </w:p>
    <w:p>
      <w:pPr>
        <w:pStyle w:val="Style3"/>
        <w:framePr w:w="10003" w:h="2937" w:hRule="exact" w:wrap="none" w:vAnchor="page" w:hAnchor="page" w:x="1287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6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4.Подготовить заключение о результатах проведения публичных слушаний и опубликовать его в уставном порядке.</w:t>
      </w:r>
    </w:p>
    <w:p>
      <w:pPr>
        <w:pStyle w:val="Style3"/>
        <w:framePr w:w="10003" w:h="2937" w:hRule="exact" w:wrap="none" w:vAnchor="page" w:hAnchor="page" w:x="1287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6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5.Опубликовать настоящие постановление, информацию о проведении публичных слушаний муниципального образования Налобихинский сельсовет Косихинского района Алтайского края на сайте Администрации.</w:t>
      </w:r>
    </w:p>
    <w:p>
      <w:pPr>
        <w:pStyle w:val="Style3"/>
        <w:framePr w:w="10003" w:h="2937" w:hRule="exact" w:wrap="none" w:vAnchor="page" w:hAnchor="page" w:x="1287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46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6. Контроль за исполнением настоящего постановления оставляю за собой.</w:t>
      </w:r>
    </w:p>
    <w:p>
      <w:pPr>
        <w:pStyle w:val="Style3"/>
        <w:framePr w:w="10003" w:h="337" w:hRule="exact" w:wrap="none" w:vAnchor="page" w:hAnchor="page" w:x="1287" w:y="5161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542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Налобихинского сельсовета</w:t>
      </w:r>
    </w:p>
    <w:p>
      <w:pPr>
        <w:pStyle w:val="Style3"/>
        <w:framePr w:wrap="none" w:vAnchor="page" w:hAnchor="page" w:x="8266" w:y="51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Гасников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840" w:h="1761" w:hRule="exact" w:wrap="none" w:vAnchor="page" w:hAnchor="page" w:x="974" w:y="1010"/>
        <w:widowControl w:val="0"/>
        <w:keepNext w:val="0"/>
        <w:keepLines w:val="0"/>
        <w:shd w:val="clear" w:color="auto" w:fill="auto"/>
        <w:bidi w:val="0"/>
        <w:jc w:val="right"/>
        <w:spacing w:before="0" w:after="0" w:line="566" w:lineRule="exact"/>
        <w:ind w:left="5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№ 1 к постановлению № 118 от 12.12.2022г. Г лавы Налобихинского сельсовета</w:t>
      </w:r>
    </w:p>
    <w:p>
      <w:pPr>
        <w:pStyle w:val="Style3"/>
        <w:framePr w:w="9840" w:h="3478" w:hRule="exact" w:wrap="none" w:vAnchor="page" w:hAnchor="page" w:x="974" w:y="4008"/>
        <w:widowControl w:val="0"/>
        <w:keepNext w:val="0"/>
        <w:keepLines w:val="0"/>
        <w:shd w:val="clear" w:color="auto" w:fill="auto"/>
        <w:bidi w:val="0"/>
        <w:jc w:val="left"/>
        <w:spacing w:before="0" w:after="15" w:line="365" w:lineRule="exact"/>
        <w:ind w:left="46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Организационный комитет по подготовке и проведению публичных слушаний по проекту Устава муниципального образования Налобихинского сельсовета Косихинского района Алтайского края.</w:t>
      </w:r>
    </w:p>
    <w:p>
      <w:pPr>
        <w:pStyle w:val="Style3"/>
        <w:framePr w:w="9840" w:h="3478" w:hRule="exact" w:wrap="none" w:vAnchor="page" w:hAnchor="page" w:x="974" w:y="4008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Санарова О.В.- зам. главы Налобихинского сельсовета</w:t>
      </w:r>
    </w:p>
    <w:p>
      <w:pPr>
        <w:pStyle w:val="Style3"/>
        <w:framePr w:w="9840" w:h="3478" w:hRule="exact" w:wrap="none" w:vAnchor="page" w:hAnchor="page" w:x="974" w:y="4008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Беловолова О.В.- старший инспектор администрации Налобихинского</w:t>
      </w:r>
    </w:p>
    <w:p>
      <w:pPr>
        <w:pStyle w:val="Style3"/>
        <w:framePr w:w="9840" w:h="3478" w:hRule="exact" w:wrap="none" w:vAnchor="page" w:hAnchor="page" w:x="974" w:y="4008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сельсовета</w:t>
      </w:r>
    </w:p>
    <w:p>
      <w:pPr>
        <w:pStyle w:val="Style3"/>
        <w:framePr w:w="9840" w:h="3478" w:hRule="exact" w:wrap="none" w:vAnchor="page" w:hAnchor="page" w:x="974" w:y="4008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Илинчук О.В. - депутат Совета народных депутатов Налобихинского</w:t>
      </w:r>
    </w:p>
    <w:p>
      <w:pPr>
        <w:pStyle w:val="Style3"/>
        <w:framePr w:wrap="none" w:vAnchor="page" w:hAnchor="page" w:x="974" w:y="765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сельсовета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480" w:line="4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