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00" w:rsidRDefault="00B07500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главы </w:t>
      </w:r>
      <w:proofErr w:type="spellStart"/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Налобихинского</w:t>
      </w:r>
      <w:proofErr w:type="spellEnd"/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о результатах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 </w:t>
      </w:r>
      <w:r w:rsidR="00FD14D2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сельсовета за 2021</w:t>
      </w: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DC2173" w:rsidRPr="00EF0DAA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Уважаемые жители </w:t>
      </w:r>
      <w:r w:rsidR="00437846" w:rsidRPr="00EF0DAA">
        <w:rPr>
          <w:color w:val="000000"/>
          <w:sz w:val="28"/>
          <w:szCs w:val="28"/>
        </w:rPr>
        <w:t xml:space="preserve">МО </w:t>
      </w:r>
      <w:proofErr w:type="spellStart"/>
      <w:r w:rsidR="00437846" w:rsidRPr="00EF0DAA">
        <w:rPr>
          <w:color w:val="000000"/>
          <w:sz w:val="28"/>
          <w:szCs w:val="28"/>
        </w:rPr>
        <w:t>Налобихинский</w:t>
      </w:r>
      <w:proofErr w:type="spellEnd"/>
      <w:r w:rsidR="00437846" w:rsidRPr="00EF0DAA">
        <w:rPr>
          <w:color w:val="000000"/>
          <w:sz w:val="28"/>
          <w:szCs w:val="28"/>
        </w:rPr>
        <w:t xml:space="preserve"> сельсовет</w:t>
      </w:r>
      <w:r w:rsidRPr="00EF0DAA">
        <w:rPr>
          <w:color w:val="000000"/>
          <w:sz w:val="28"/>
          <w:szCs w:val="28"/>
        </w:rPr>
        <w:t>!</w:t>
      </w:r>
    </w:p>
    <w:p w:rsidR="00DC2173" w:rsidRPr="00EF0DAA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В соответствии с Уставом МО </w:t>
      </w:r>
      <w:proofErr w:type="spellStart"/>
      <w:r w:rsidRPr="00EF0DAA">
        <w:rPr>
          <w:color w:val="000000"/>
          <w:sz w:val="28"/>
          <w:szCs w:val="28"/>
        </w:rPr>
        <w:t>Налобихинского</w:t>
      </w:r>
      <w:proofErr w:type="spellEnd"/>
      <w:r w:rsidRPr="00EF0DAA">
        <w:rPr>
          <w:color w:val="000000"/>
          <w:sz w:val="28"/>
          <w:szCs w:val="28"/>
        </w:rPr>
        <w:t xml:space="preserve"> сельсовета представляю вашему вниманию отчет о результатах деятельности Администрации </w:t>
      </w:r>
      <w:proofErr w:type="spellStart"/>
      <w:r w:rsidRPr="00EF0DAA">
        <w:rPr>
          <w:color w:val="000000"/>
          <w:sz w:val="28"/>
          <w:szCs w:val="28"/>
        </w:rPr>
        <w:t>Налобихинского</w:t>
      </w:r>
      <w:proofErr w:type="spellEnd"/>
      <w:r w:rsidRPr="00EF0DAA">
        <w:rPr>
          <w:color w:val="000000"/>
          <w:sz w:val="28"/>
          <w:szCs w:val="28"/>
        </w:rPr>
        <w:t xml:space="preserve"> сельсовета в 2021 году, который позволит вам оценить достигнутые результаты и определить основные задачи на 2022 год.</w:t>
      </w:r>
    </w:p>
    <w:p w:rsidR="00D6487B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Хочу отметить, исполнение поставленных задач в 2021 году происходило в условиях пандемии, </w:t>
      </w:r>
      <w:r w:rsidR="00437846" w:rsidRPr="00EF0DAA">
        <w:rPr>
          <w:color w:val="000000"/>
          <w:sz w:val="28"/>
          <w:szCs w:val="28"/>
        </w:rPr>
        <w:t xml:space="preserve">последние два </w:t>
      </w:r>
      <w:r w:rsidRPr="00EF0DAA">
        <w:rPr>
          <w:color w:val="000000"/>
          <w:sz w:val="28"/>
          <w:szCs w:val="28"/>
        </w:rPr>
        <w:t>год</w:t>
      </w:r>
      <w:r w:rsidR="00437846" w:rsidRPr="00EF0DAA">
        <w:rPr>
          <w:color w:val="000000"/>
          <w:sz w:val="28"/>
          <w:szCs w:val="28"/>
        </w:rPr>
        <w:t>а</w:t>
      </w:r>
      <w:r w:rsidRPr="00EF0DAA">
        <w:rPr>
          <w:color w:val="000000"/>
          <w:sz w:val="28"/>
          <w:szCs w:val="28"/>
        </w:rPr>
        <w:t xml:space="preserve"> был</w:t>
      </w:r>
      <w:r w:rsidR="00437846" w:rsidRPr="00EF0DAA">
        <w:rPr>
          <w:color w:val="000000"/>
          <w:sz w:val="28"/>
          <w:szCs w:val="28"/>
        </w:rPr>
        <w:t>и</w:t>
      </w:r>
      <w:r w:rsidRPr="00EF0DAA">
        <w:rPr>
          <w:color w:val="000000"/>
          <w:sz w:val="28"/>
          <w:szCs w:val="28"/>
        </w:rPr>
        <w:t xml:space="preserve"> не из легк</w:t>
      </w:r>
      <w:r w:rsidR="00437846" w:rsidRPr="00EF0DAA">
        <w:rPr>
          <w:color w:val="000000"/>
          <w:sz w:val="28"/>
          <w:szCs w:val="28"/>
        </w:rPr>
        <w:t>их и намного сложнее предыдущих</w:t>
      </w:r>
      <w:r w:rsidRPr="00EF0DAA">
        <w:rPr>
          <w:color w:val="000000"/>
          <w:sz w:val="28"/>
          <w:szCs w:val="28"/>
        </w:rPr>
        <w:t>.</w:t>
      </w:r>
      <w:r w:rsidRPr="00EF0DAA">
        <w:rPr>
          <w:color w:val="000000"/>
          <w:sz w:val="28"/>
          <w:szCs w:val="28"/>
        </w:rPr>
        <w:br/>
        <w:t xml:space="preserve">Администрация </w:t>
      </w:r>
      <w:proofErr w:type="spellStart"/>
      <w:r w:rsidRPr="00EF0DAA">
        <w:rPr>
          <w:color w:val="000000"/>
          <w:sz w:val="28"/>
          <w:szCs w:val="28"/>
        </w:rPr>
        <w:t>Администрация</w:t>
      </w:r>
      <w:proofErr w:type="spellEnd"/>
      <w:r w:rsidRPr="00EF0DAA">
        <w:rPr>
          <w:color w:val="000000"/>
          <w:sz w:val="28"/>
          <w:szCs w:val="28"/>
        </w:rPr>
        <w:t xml:space="preserve"> </w:t>
      </w:r>
      <w:proofErr w:type="spellStart"/>
      <w:r w:rsidRPr="00EF0DAA">
        <w:rPr>
          <w:color w:val="000000"/>
          <w:sz w:val="28"/>
          <w:szCs w:val="28"/>
        </w:rPr>
        <w:t>Налобихинского</w:t>
      </w:r>
      <w:proofErr w:type="spellEnd"/>
      <w:r w:rsidRPr="00EF0DAA">
        <w:rPr>
          <w:color w:val="000000"/>
          <w:sz w:val="28"/>
          <w:szCs w:val="28"/>
        </w:rPr>
        <w:t xml:space="preserve"> сельсовета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</w:t>
      </w:r>
      <w:proofErr w:type="gramStart"/>
      <w:r w:rsidRPr="00EF0DAA">
        <w:rPr>
          <w:color w:val="000000"/>
          <w:sz w:val="28"/>
          <w:szCs w:val="28"/>
        </w:rPr>
        <w:t>Федерации ,Уставом</w:t>
      </w:r>
      <w:proofErr w:type="gramEnd"/>
      <w:r w:rsidRPr="00EF0DAA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EF0DAA">
        <w:rPr>
          <w:color w:val="000000"/>
          <w:sz w:val="28"/>
          <w:szCs w:val="28"/>
        </w:rPr>
        <w:t>Налобихинский</w:t>
      </w:r>
      <w:proofErr w:type="spellEnd"/>
      <w:r w:rsidRPr="00EF0DAA">
        <w:rPr>
          <w:color w:val="000000"/>
          <w:sz w:val="28"/>
          <w:szCs w:val="28"/>
        </w:rPr>
        <w:t xml:space="preserve"> сельсовет.</w:t>
      </w:r>
    </w:p>
    <w:p w:rsidR="00DC2173" w:rsidRPr="00EF0DAA" w:rsidRDefault="00437846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 </w:t>
      </w:r>
      <w:r w:rsidR="00DC2173" w:rsidRPr="00EF0DAA">
        <w:rPr>
          <w:color w:val="000000"/>
          <w:sz w:val="28"/>
          <w:szCs w:val="28"/>
        </w:rPr>
        <w:t xml:space="preserve">Цель </w:t>
      </w:r>
      <w:r w:rsidR="00D6487B">
        <w:rPr>
          <w:color w:val="000000"/>
          <w:sz w:val="28"/>
          <w:szCs w:val="28"/>
        </w:rPr>
        <w:t xml:space="preserve">работы </w:t>
      </w:r>
      <w:r w:rsidR="00DC2173" w:rsidRPr="00EF0DAA">
        <w:rPr>
          <w:color w:val="000000"/>
          <w:sz w:val="28"/>
          <w:szCs w:val="28"/>
        </w:rPr>
        <w:t>Администрации — исполнение всех возложенных на Администрацию полномочий в рамках имеющихся финансовых возможностей.</w:t>
      </w:r>
      <w:r w:rsidR="00DC2173" w:rsidRPr="00EF0DAA">
        <w:rPr>
          <w:color w:val="000000"/>
          <w:sz w:val="28"/>
          <w:szCs w:val="28"/>
        </w:rPr>
        <w:br/>
        <w:t xml:space="preserve">Выполнением всех поставленных задач занимается коллектив работников Администрации – это 4 муниципальных служащих (в </w:t>
      </w:r>
      <w:proofErr w:type="spellStart"/>
      <w:r w:rsidR="00DC2173" w:rsidRPr="00EF0DAA">
        <w:rPr>
          <w:color w:val="000000"/>
          <w:sz w:val="28"/>
          <w:szCs w:val="28"/>
        </w:rPr>
        <w:t>т.ч</w:t>
      </w:r>
      <w:proofErr w:type="spellEnd"/>
      <w:r w:rsidR="00DC2173" w:rsidRPr="00EF0DAA">
        <w:rPr>
          <w:color w:val="000000"/>
          <w:sz w:val="28"/>
          <w:szCs w:val="28"/>
        </w:rPr>
        <w:t>. глава), 6 технический работник, инспектор военно-учетного стола.</w:t>
      </w:r>
    </w:p>
    <w:p w:rsidR="00DC2173" w:rsidRPr="00EF0DAA" w:rsidRDefault="00DC2173" w:rsidP="00DC217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0DAA">
        <w:rPr>
          <w:color w:val="000000"/>
          <w:sz w:val="28"/>
          <w:szCs w:val="28"/>
        </w:rPr>
        <w:t xml:space="preserve">Территория муниципального </w:t>
      </w:r>
      <w:proofErr w:type="gramStart"/>
      <w:r w:rsidRPr="00EF0DAA">
        <w:rPr>
          <w:color w:val="000000"/>
          <w:sz w:val="28"/>
          <w:szCs w:val="28"/>
        </w:rPr>
        <w:t>образования  остается</w:t>
      </w:r>
      <w:proofErr w:type="gramEnd"/>
      <w:r w:rsidRPr="00EF0DAA">
        <w:rPr>
          <w:color w:val="000000"/>
          <w:sz w:val="28"/>
          <w:szCs w:val="28"/>
        </w:rPr>
        <w:t xml:space="preserve"> в прежних, границах 3-х населенных пунктов (с </w:t>
      </w:r>
      <w:proofErr w:type="spellStart"/>
      <w:r w:rsidRPr="00EF0DAA">
        <w:rPr>
          <w:color w:val="000000"/>
          <w:sz w:val="28"/>
          <w:szCs w:val="28"/>
        </w:rPr>
        <w:t>Налобиха</w:t>
      </w:r>
      <w:proofErr w:type="spellEnd"/>
      <w:r w:rsidRPr="00EF0DAA">
        <w:rPr>
          <w:color w:val="000000"/>
          <w:sz w:val="28"/>
          <w:szCs w:val="28"/>
        </w:rPr>
        <w:t xml:space="preserve">, </w:t>
      </w:r>
      <w:proofErr w:type="spellStart"/>
      <w:r w:rsidRPr="00EF0DAA">
        <w:rPr>
          <w:color w:val="000000"/>
          <w:sz w:val="28"/>
          <w:szCs w:val="28"/>
        </w:rPr>
        <w:t>п.Зеленая</w:t>
      </w:r>
      <w:proofErr w:type="spellEnd"/>
      <w:r w:rsidRPr="00EF0DAA">
        <w:rPr>
          <w:color w:val="000000"/>
          <w:sz w:val="28"/>
          <w:szCs w:val="28"/>
        </w:rPr>
        <w:t xml:space="preserve"> Роща и п. Комсомолец)с</w:t>
      </w:r>
      <w:r w:rsidR="00D931A1" w:rsidRPr="00EF0DAA">
        <w:rPr>
          <w:color w:val="000000"/>
          <w:sz w:val="28"/>
          <w:szCs w:val="28"/>
        </w:rPr>
        <w:t xml:space="preserve"> общей земельной площадью 6126 </w:t>
      </w:r>
      <w:r w:rsidRPr="00EF0DAA">
        <w:rPr>
          <w:color w:val="000000"/>
          <w:sz w:val="28"/>
          <w:szCs w:val="28"/>
        </w:rPr>
        <w:t>га.</w:t>
      </w:r>
    </w:p>
    <w:p w:rsidR="00DC2173" w:rsidRPr="00EF0DAA" w:rsidRDefault="00DC2173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8FF" w:rsidRPr="00EF0DAA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</w:t>
      </w:r>
      <w:r w:rsidR="00FD14D2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сельсовета на 1 января 2022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316E7" w:rsidRPr="00EF0DAA" w:rsidRDefault="008316E7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C43C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908"/>
        <w:gridCol w:w="1077"/>
        <w:gridCol w:w="992"/>
        <w:gridCol w:w="3538"/>
      </w:tblGrid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8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077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992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908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1077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4455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проживающие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 </w:t>
            </w:r>
            <w:proofErr w:type="spellStart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</w:t>
            </w:r>
            <w:proofErr w:type="spellEnd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3915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Пенсионеров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инвалиды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Ветераны боевых действий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Вдовы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войны</w:t>
            </w:r>
          </w:p>
        </w:tc>
        <w:tc>
          <w:tcPr>
            <w:tcW w:w="908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 семьи</w:t>
            </w:r>
          </w:p>
        </w:tc>
        <w:tc>
          <w:tcPr>
            <w:tcW w:w="908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(5)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(4)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Призывники</w:t>
            </w:r>
          </w:p>
        </w:tc>
        <w:tc>
          <w:tcPr>
            <w:tcW w:w="908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Воины запаса</w:t>
            </w:r>
          </w:p>
        </w:tc>
        <w:tc>
          <w:tcPr>
            <w:tcW w:w="908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</w:tr>
      <w:tr w:rsidR="00CD38FF" w:rsidRPr="00EF0DAA" w:rsidTr="00CD38FF">
        <w:tc>
          <w:tcPr>
            <w:tcW w:w="2830" w:type="dxa"/>
          </w:tcPr>
          <w:p w:rsidR="00CD38FF" w:rsidRPr="00EF0DAA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Офицеры</w:t>
            </w:r>
          </w:p>
        </w:tc>
        <w:tc>
          <w:tcPr>
            <w:tcW w:w="908" w:type="dxa"/>
          </w:tcPr>
          <w:p w:rsidR="00CD38FF" w:rsidRPr="00EF0DAA" w:rsidRDefault="00CD38F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CD38FF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38" w:type="dxa"/>
          </w:tcPr>
          <w:p w:rsidR="00CD38FF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D5655" w:rsidRPr="00EF0DAA" w:rsidTr="00CD38FF">
        <w:tc>
          <w:tcPr>
            <w:tcW w:w="2830" w:type="dxa"/>
          </w:tcPr>
          <w:p w:rsidR="009D5655" w:rsidRPr="00EF0DAA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Служащие в РА</w:t>
            </w:r>
          </w:p>
        </w:tc>
        <w:tc>
          <w:tcPr>
            <w:tcW w:w="908" w:type="dxa"/>
          </w:tcPr>
          <w:p w:rsidR="009D5655" w:rsidRPr="00EF0DAA" w:rsidRDefault="009D5655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9D5655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9D5655" w:rsidRPr="00EF0DAA" w:rsidRDefault="00DF6DA3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38" w:type="dxa"/>
          </w:tcPr>
          <w:p w:rsidR="009D5655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0C43C9" w:rsidRPr="00EF0DAA" w:rsidRDefault="000C43C9" w:rsidP="0075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селе </w:t>
      </w:r>
      <w:proofErr w:type="spellStart"/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Налобих</w:t>
      </w:r>
      <w:r w:rsidR="00D931A1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931A1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 улиц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протяженность улиц</w:t>
      </w:r>
    </w:p>
    <w:p w:rsidR="00CD38FF" w:rsidRPr="00EF0DAA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</w:t>
      </w:r>
      <w:r w:rsidR="000C43C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км.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администрацией принято</w:t>
      </w:r>
      <w:r w:rsidR="00CD38F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выдано:</w:t>
      </w:r>
    </w:p>
    <w:p w:rsidR="009D5655" w:rsidRPr="00EF0DAA" w:rsidRDefault="009D5655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776"/>
        <w:gridCol w:w="987"/>
        <w:gridCol w:w="921"/>
        <w:gridCol w:w="2489"/>
        <w:gridCol w:w="1565"/>
      </w:tblGrid>
      <w:tr w:rsidR="00FD14D2" w:rsidRPr="00EF0DAA" w:rsidTr="00FD14D2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5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2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FD14D2" w:rsidRPr="00EF0DAA" w:rsidTr="00FD14D2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Распоряжений</w:t>
            </w:r>
          </w:p>
        </w:tc>
        <w:tc>
          <w:tcPr>
            <w:tcW w:w="705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2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4D2" w:rsidRPr="00EF0DAA" w:rsidTr="00FD14D2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Постановлений</w:t>
            </w:r>
          </w:p>
        </w:tc>
        <w:tc>
          <w:tcPr>
            <w:tcW w:w="705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2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4D2" w:rsidRPr="00EF0DAA" w:rsidTr="00FD14D2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Выписок </w:t>
            </w:r>
            <w:proofErr w:type="spellStart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по-х</w:t>
            </w:r>
            <w:proofErr w:type="spellEnd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</w:t>
            </w:r>
          </w:p>
        </w:tc>
        <w:tc>
          <w:tcPr>
            <w:tcW w:w="705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2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5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4D2" w:rsidRPr="00EF0DAA" w:rsidTr="00FD14D2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705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252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15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4D2" w:rsidRPr="00EF0DAA" w:rsidTr="00FD14D2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05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52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4D2" w:rsidRPr="00EF0DAA" w:rsidTr="00FD14D2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</w:t>
            </w:r>
          </w:p>
        </w:tc>
        <w:tc>
          <w:tcPr>
            <w:tcW w:w="705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2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4D2" w:rsidRPr="00EF0DAA" w:rsidTr="00FD14D2">
        <w:tc>
          <w:tcPr>
            <w:tcW w:w="261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нотариата</w:t>
            </w:r>
          </w:p>
        </w:tc>
        <w:tc>
          <w:tcPr>
            <w:tcW w:w="705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4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29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76" w:type="dxa"/>
          </w:tcPr>
          <w:p w:rsidR="00FD14D2" w:rsidRPr="00EF0DAA" w:rsidRDefault="00FD14D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38FF" w:rsidRPr="00EF0DAA" w:rsidRDefault="00CD38F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FF" w:rsidRPr="00EF0DAA" w:rsidRDefault="00D931A1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поселения ведётся </w:t>
      </w:r>
      <w:proofErr w:type="spell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похозяйственный</w:t>
      </w:r>
      <w:proofErr w:type="spell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учет, производится внесение данных по домовладениям, улицам в программу ГИС ЖКХ. Система ФИАС (федеральная информационная адр</w:t>
      </w:r>
      <w:r w:rsidR="00437846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есная система)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38FF" w:rsidRPr="00EF0DAA" w:rsidRDefault="00D931A1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внимания остаётся со</w:t>
      </w:r>
      <w:r w:rsidR="00437846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вместная работа </w:t>
      </w:r>
      <w:proofErr w:type="gramStart"/>
      <w:r w:rsidR="00437846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 Администрацией</w:t>
      </w:r>
      <w:proofErr w:type="gram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Косихинского</w:t>
      </w:r>
      <w:proofErr w:type="spell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 МФЦ, соцзащитой, центром помощи семьи и детям по оказанию социальной помощи и поддержки малообеспеченной категории граждан. 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справок и ответы на обращения граждан осуществляется в соответствии с утвержденным регламентом.</w:t>
      </w:r>
    </w:p>
    <w:p w:rsidR="00CD38FF" w:rsidRPr="00EF0DAA" w:rsidRDefault="00A10A72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информирования населения Администрацией ведется сайт куда регулярно подгружается актуальная информация.</w:t>
      </w:r>
    </w:p>
    <w:p w:rsidR="00A10A72" w:rsidRDefault="00A10A72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значимые событ</w:t>
      </w:r>
      <w:r w:rsidR="00E50E46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информируются в группе «СЛЕД»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социальная сеть «Одноклассники».</w:t>
      </w: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Default="00EF0DAA" w:rsidP="000C43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DAA" w:rsidRPr="00EF0DAA" w:rsidRDefault="00EF0DAA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</w:t>
      </w:r>
    </w:p>
    <w:p w:rsidR="000C43C9" w:rsidRPr="00EF0DAA" w:rsidRDefault="00E50E46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 ПОСЕЛЕНИЯ НА 2021</w:t>
      </w:r>
      <w:r w:rsidR="000C43C9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утвержден Советом</w:t>
      </w:r>
    </w:p>
    <w:p w:rsidR="00CD38FF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депутатов.</w:t>
      </w:r>
      <w:r w:rsidR="000364A3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364A3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тыс.руб</w:t>
      </w:r>
      <w:proofErr w:type="spellEnd"/>
      <w:r w:rsidR="000364A3"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53089" w:rsidRPr="00EF0DAA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544"/>
        <w:gridCol w:w="1645"/>
        <w:gridCol w:w="1735"/>
      </w:tblGrid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год</w:t>
            </w:r>
          </w:p>
        </w:tc>
        <w:tc>
          <w:tcPr>
            <w:tcW w:w="1441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 </w:t>
            </w:r>
          </w:p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1518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поступления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441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270,563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</w:t>
            </w:r>
            <w:proofErr w:type="spellStart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физ.лиц</w:t>
            </w:r>
            <w:proofErr w:type="spellEnd"/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441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479,497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</w:t>
            </w:r>
            <w:proofErr w:type="spellStart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</w:t>
            </w:r>
            <w:r w:rsidR="00106F0F"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.лиц</w:t>
            </w:r>
            <w:proofErr w:type="spellEnd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441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821,254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44FDD" w:rsidRPr="00EF0DAA" w:rsidTr="00106F0F">
        <w:tc>
          <w:tcPr>
            <w:tcW w:w="4390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</w:t>
            </w:r>
            <w:proofErr w:type="spellStart"/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физ.лиц</w:t>
            </w:r>
            <w:proofErr w:type="spellEnd"/>
          </w:p>
        </w:tc>
        <w:tc>
          <w:tcPr>
            <w:tcW w:w="1354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1441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1049,016</w:t>
            </w:r>
          </w:p>
        </w:tc>
        <w:tc>
          <w:tcPr>
            <w:tcW w:w="1518" w:type="dxa"/>
          </w:tcPr>
          <w:p w:rsidR="00944FDD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113,6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Арендная плата на земли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250,814</w:t>
            </w:r>
          </w:p>
        </w:tc>
        <w:tc>
          <w:tcPr>
            <w:tcW w:w="1441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219,264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земельных участков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1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41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441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69,118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(на выравнивание)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128,9</w:t>
            </w:r>
          </w:p>
        </w:tc>
        <w:tc>
          <w:tcPr>
            <w:tcW w:w="1441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128,9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(на сбалансирование)</w:t>
            </w:r>
          </w:p>
        </w:tc>
        <w:tc>
          <w:tcPr>
            <w:tcW w:w="1354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</w:t>
            </w:r>
          </w:p>
        </w:tc>
        <w:tc>
          <w:tcPr>
            <w:tcW w:w="1354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44FDD"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94,306</w:t>
            </w:r>
          </w:p>
        </w:tc>
        <w:tc>
          <w:tcPr>
            <w:tcW w:w="1441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4494,306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ВУС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441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по кап. Строительству (дороги)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1985,8</w:t>
            </w:r>
          </w:p>
        </w:tc>
        <w:tc>
          <w:tcPr>
            <w:tcW w:w="1441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1985,8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Кладбище</w:t>
            </w:r>
          </w:p>
        </w:tc>
        <w:tc>
          <w:tcPr>
            <w:tcW w:w="1354" w:type="dxa"/>
          </w:tcPr>
          <w:p w:rsidR="00106F0F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1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18" w:type="dxa"/>
          </w:tcPr>
          <w:p w:rsidR="00106F0F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44FDD" w:rsidRPr="00EF0DAA" w:rsidTr="00106F0F">
        <w:tc>
          <w:tcPr>
            <w:tcW w:w="4390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354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1" w:type="dxa"/>
          </w:tcPr>
          <w:p w:rsidR="00944FDD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18" w:type="dxa"/>
          </w:tcPr>
          <w:p w:rsidR="00944FDD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944FDD" w:rsidRPr="00EF0DAA" w:rsidTr="00106F0F">
        <w:tc>
          <w:tcPr>
            <w:tcW w:w="4390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354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41" w:type="dxa"/>
          </w:tcPr>
          <w:p w:rsidR="00944FDD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18" w:type="dxa"/>
          </w:tcPr>
          <w:p w:rsidR="00944FDD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44FDD" w:rsidRPr="00EF0DAA" w:rsidTr="00106F0F">
        <w:tc>
          <w:tcPr>
            <w:tcW w:w="4390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</w:t>
            </w:r>
          </w:p>
        </w:tc>
        <w:tc>
          <w:tcPr>
            <w:tcW w:w="1354" w:type="dxa"/>
          </w:tcPr>
          <w:p w:rsidR="00944FDD" w:rsidRPr="00EF0DAA" w:rsidRDefault="00944FDD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441" w:type="dxa"/>
          </w:tcPr>
          <w:p w:rsidR="00944FDD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20,744</w:t>
            </w:r>
          </w:p>
        </w:tc>
        <w:tc>
          <w:tcPr>
            <w:tcW w:w="1518" w:type="dxa"/>
          </w:tcPr>
          <w:p w:rsidR="00944FDD" w:rsidRPr="00EF0DAA" w:rsidRDefault="007D5472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106F0F" w:rsidRPr="00EF0DAA" w:rsidTr="00106F0F">
        <w:tc>
          <w:tcPr>
            <w:tcW w:w="4390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354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106F0F" w:rsidRPr="00EF0DAA" w:rsidRDefault="00106F0F" w:rsidP="000C43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3089" w:rsidRPr="00EF0DAA" w:rsidRDefault="0075308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Первоочередные обязательства профинансированы в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 объеме.</w:t>
      </w:r>
    </w:p>
    <w:p w:rsidR="000C43C9" w:rsidRPr="00EF0DAA" w:rsidRDefault="006F1FDF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позволило войти в 2022</w:t>
      </w:r>
      <w:r w:rsidR="000C43C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наименьшими долговыми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обязательствами.</w:t>
      </w:r>
    </w:p>
    <w:p w:rsidR="00CD38FF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не имеем.</w:t>
      </w:r>
    </w:p>
    <w:p w:rsidR="000C43C9" w:rsidRPr="00EF0DAA" w:rsidRDefault="00E50E46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ТБО</w:t>
      </w:r>
    </w:p>
    <w:p w:rsidR="00E50E46" w:rsidRPr="00EF0DAA" w:rsidRDefault="00E50E46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середины 2021 года услугой вывоза ТБО занимается ООО «СОЮЗ»</w:t>
      </w:r>
      <w:r w:rsidR="00844D28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D28" w:rsidRPr="00EF0DAA" w:rsidRDefault="00844D28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машины с автоматической загрузкой. Администрация тесно работает с оператором, возникающие вопросы стараемся решить сразу</w:t>
      </w:r>
      <w:r w:rsidR="007A7A5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быстро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Ведётся работа и с населением</w:t>
      </w:r>
      <w:r w:rsidR="007A7A5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Хотя услуга в нашем селе не новая, но постоянно приходится объяснять</w:t>
      </w:r>
      <w:r w:rsidR="00033717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7A5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как нужно и можно выносить на места ТКО. Изготавливать преграды в виде решеток для того что бы бродячий скот не смог растрясти мусор. Администрация просит помощи и понимания того, что только совместно мы можем добиться порядка.</w:t>
      </w:r>
    </w:p>
    <w:p w:rsidR="009C135D" w:rsidRPr="00EF0DAA" w:rsidRDefault="000C43C9" w:rsidP="007A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0DAA" w:rsidRDefault="00EF0DAA" w:rsidP="009C135D">
      <w:pPr>
        <w:rPr>
          <w:rFonts w:ascii="Times New Roman" w:hAnsi="Times New Roman" w:cs="Times New Roman"/>
          <w:b/>
          <w:sz w:val="28"/>
          <w:szCs w:val="28"/>
        </w:rPr>
      </w:pPr>
    </w:p>
    <w:p w:rsidR="00EF0DAA" w:rsidRDefault="00EF0DAA" w:rsidP="009C135D">
      <w:pPr>
        <w:rPr>
          <w:rFonts w:ascii="Times New Roman" w:hAnsi="Times New Roman" w:cs="Times New Roman"/>
          <w:b/>
          <w:sz w:val="28"/>
          <w:szCs w:val="28"/>
        </w:rPr>
      </w:pPr>
    </w:p>
    <w:p w:rsidR="00A72A0A" w:rsidRPr="00EF0DAA" w:rsidRDefault="00A72A0A" w:rsidP="009C135D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E04465" w:rsidRPr="00EF0DAA" w:rsidRDefault="00A10A72" w:rsidP="009C135D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благоустройства территории сельсовета является одним из основных полномочий Администрации </w:t>
      </w:r>
      <w:proofErr w:type="spell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сельсовета.</w:t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2021 года проводились следующие работы: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регулярный </w:t>
      </w:r>
      <w:proofErr w:type="spell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окос</w:t>
      </w:r>
      <w:proofErr w:type="spell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сорной растительности;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приведение в порядок памятников погибшим воинам;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окос</w:t>
      </w:r>
      <w:proofErr w:type="spellEnd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течении летнего сезона 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кладбищах поселения;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проводилась вырубка сильно заросших улиц</w:t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деревьев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строительства спортивной площадки очищена и выровнена площадка возле спортивного зала по ул. Республики д.3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проведены рейды по выявлению несанкционированных мест размещения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отходов, 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придворовый</w:t>
      </w:r>
      <w:proofErr w:type="spellEnd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Правил благоустройства и санитарного содержания </w:t>
      </w:r>
      <w:proofErr w:type="spellStart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351A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51A" w:rsidRPr="00EF0DAA">
        <w:rPr>
          <w:rFonts w:ascii="Times New Roman" w:hAnsi="Times New Roman" w:cs="Times New Roman"/>
          <w:sz w:val="28"/>
          <w:szCs w:val="28"/>
        </w:rPr>
        <w:t>Совместно с Административной комиссией района проводились рейды по селу. Нарушителями оказались граждане длительно оставляющие транспорт, строительные материалы, дрова, сломанные машины и т.</w:t>
      </w:r>
      <w:r w:rsidR="007A7A5D" w:rsidRPr="00EF0DAA">
        <w:rPr>
          <w:rFonts w:ascii="Times New Roman" w:hAnsi="Times New Roman" w:cs="Times New Roman"/>
          <w:sz w:val="28"/>
          <w:szCs w:val="28"/>
        </w:rPr>
        <w:t xml:space="preserve"> вне своих частных территорий. </w:t>
      </w:r>
      <w:r w:rsidR="00B7351A" w:rsidRPr="00EF0DAA">
        <w:rPr>
          <w:rFonts w:ascii="Times New Roman" w:hAnsi="Times New Roman" w:cs="Times New Roman"/>
          <w:sz w:val="28"/>
          <w:szCs w:val="28"/>
        </w:rPr>
        <w:t>Еще одним массовым нарушением является выбрасываемая зола из печки на проезжую часть дороги.</w:t>
      </w:r>
      <w:r w:rsidR="00E04465" w:rsidRPr="00EF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93F" w:rsidRPr="00EF0DAA" w:rsidRDefault="00AE0256" w:rsidP="009C1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года проводились субб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отники, участниками которых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работники</w:t>
      </w:r>
      <w:proofErr w:type="gramEnd"/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Администрации, культуры, школ, жители поселения.</w:t>
      </w:r>
    </w:p>
    <w:p w:rsidR="007A7A5D" w:rsidRPr="00EF0DAA" w:rsidRDefault="007A7A5D" w:rsidP="009C135D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Пожарная безопасность.</w:t>
      </w:r>
    </w:p>
    <w:p w:rsidR="00A72A0A" w:rsidRPr="00EF0DAA" w:rsidRDefault="00E04465" w:rsidP="009C135D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 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поселения 27 пожарных гидранта, 1 1 пожарный водоём.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причины возгораний за 2021 год, видно, что практически все они носили не техногенный характер. Чаще всего сами </w:t>
      </w:r>
      <w:proofErr w:type="gramStart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  становятся</w:t>
      </w:r>
      <w:proofErr w:type="gramEnd"/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виновниками возгораний, сжигая мусор, несвоевременно ликвидируя сухую растительность на своем подворье и устанавливая несертифицированные обогр</w:t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евательные приборы для обогрева, не исправное 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печное</w:t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</w:t>
      </w:r>
      <w:r w:rsidR="007A7A5D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 д.</w:t>
      </w:r>
      <w:r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всех граждан неукоснительно соблюдать т</w:t>
      </w:r>
      <w:r w:rsidR="00F7693F"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ребования пожарной безопасности, готовится к зиме не только запасами топлива, но и проводить ревизию котлов и печей.</w:t>
      </w:r>
      <w:r w:rsidR="00A10A72" w:rsidRPr="00EF0D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ДОРОГИ</w:t>
      </w:r>
    </w:p>
    <w:p w:rsidR="00E1363E" w:rsidRPr="00EF0DAA" w:rsidRDefault="00033717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 очистки от снега начался с декабря</w:t>
      </w:r>
      <w:r w:rsidR="00F7693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693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за</w:t>
      </w:r>
      <w:proofErr w:type="gramEnd"/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снежного покрова. С</w:t>
      </w:r>
      <w:r w:rsidR="00F7693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началом 2021 года погода наверстала упуще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нное. Снега было много. Команда трактористов справилась с этой задачей.</w:t>
      </w:r>
    </w:p>
    <w:p w:rsidR="00033717" w:rsidRPr="00EF0DAA" w:rsidRDefault="00F7693F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Уборкой снега занималось</w:t>
      </w:r>
      <w:r w:rsidR="00033717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4FD" w:rsidRPr="00EF0DAA" w:rsidRDefault="006F1FDF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693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редприятие 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Понамарёв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54FD" w:rsidRPr="00EF0DAA" w:rsidRDefault="00DC54FD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ИП Евгений Куликов,</w:t>
      </w:r>
    </w:p>
    <w:p w:rsidR="00DC54FD" w:rsidRPr="00EF0DAA" w:rsidRDefault="00DC54FD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Трактористы Клепова С.А.</w:t>
      </w:r>
    </w:p>
    <w:p w:rsidR="00DC54FD" w:rsidRPr="00EF0DAA" w:rsidRDefault="00E1363E" w:rsidP="00DC5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54FD" w:rsidRPr="00EF0DAA" w:rsidRDefault="00033717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спасибо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людям.</w:t>
      </w:r>
    </w:p>
    <w:p w:rsidR="00DC54FD" w:rsidRPr="00EF0DAA" w:rsidRDefault="00DC54FD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63E" w:rsidRPr="00EF0DAA" w:rsidRDefault="00033717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о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чистка производится по следующей схеме: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очередь- СЗО, службы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жизнеобеспечения, связь с трассой Р256, школьный маршрут,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дороги это жила соединения всего села с больницами,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магазинами, трассой и т д. К этой категории относится около 20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улиц. Эта разумная схема, которая работает во все поселениях.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пояснить правила поведения </w:t>
      </w:r>
      <w:proofErr w:type="gramStart"/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шторм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прогноза. При наступлении сильных буранов МЧС предупреждает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перекрытии трасс, призывает быть осторожными и не выезжать.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поддерживаются дороги только первой категории. Мы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имеем прекрасную транспортную развязку и близость краевой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столицы. В подобные времена не стоит рисковать жизнью и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здоровьем, а воспользоваться самым безопасным видом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поездом.</w:t>
      </w:r>
    </w:p>
    <w:p w:rsidR="0007371F" w:rsidRPr="00EF0DAA" w:rsidRDefault="0007371F" w:rsidP="0007371F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С приходом лета принялись за </w:t>
      </w:r>
      <w:proofErr w:type="gramStart"/>
      <w:r w:rsidRPr="00EF0DAA">
        <w:rPr>
          <w:rFonts w:ascii="Times New Roman" w:hAnsi="Times New Roman" w:cs="Times New Roman"/>
          <w:sz w:val="28"/>
          <w:szCs w:val="28"/>
        </w:rPr>
        <w:t>ремонт  наиболее</w:t>
      </w:r>
      <w:proofErr w:type="gramEnd"/>
      <w:r w:rsidRPr="00EF0DAA">
        <w:rPr>
          <w:rFonts w:ascii="Times New Roman" w:hAnsi="Times New Roman" w:cs="Times New Roman"/>
          <w:sz w:val="28"/>
          <w:szCs w:val="28"/>
        </w:rPr>
        <w:t xml:space="preserve">  загруженных  тран</w:t>
      </w:r>
      <w:r w:rsidR="00DC54FD" w:rsidRPr="00EF0DAA">
        <w:rPr>
          <w:rFonts w:ascii="Times New Roman" w:hAnsi="Times New Roman" w:cs="Times New Roman"/>
          <w:sz w:val="28"/>
          <w:szCs w:val="28"/>
        </w:rPr>
        <w:t>спортными потоками дорог. Это «Старый тракт»</w:t>
      </w:r>
      <w:r w:rsidRPr="00EF0DAA">
        <w:rPr>
          <w:rFonts w:ascii="Times New Roman" w:hAnsi="Times New Roman" w:cs="Times New Roman"/>
          <w:sz w:val="28"/>
          <w:szCs w:val="28"/>
        </w:rPr>
        <w:t xml:space="preserve">. Отградуировано и отсыпано около1,5 км полотна, параллельно вырубали сорную растительность. </w:t>
      </w:r>
      <w:r w:rsidR="00DC54FD" w:rsidRPr="00EF0DAA">
        <w:rPr>
          <w:rFonts w:ascii="Times New Roman" w:hAnsi="Times New Roman" w:cs="Times New Roman"/>
          <w:sz w:val="28"/>
          <w:szCs w:val="28"/>
        </w:rPr>
        <w:t>Ремонт не закончен, надеемся доделать его в этом году.</w:t>
      </w:r>
    </w:p>
    <w:p w:rsidR="0007371F" w:rsidRPr="00EF0DAA" w:rsidRDefault="00C66C54" w:rsidP="00E1363E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ГАЗИФИКАЦИЯ.</w:t>
      </w:r>
    </w:p>
    <w:p w:rsidR="006F1FDF" w:rsidRPr="00EF0DAA" w:rsidRDefault="00033717" w:rsidP="00E1363E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прошлом году по поручении правительства </w:t>
      </w:r>
      <w:r w:rsidR="00FC7526" w:rsidRPr="00EF0DAA">
        <w:rPr>
          <w:rFonts w:ascii="Times New Roman" w:hAnsi="Times New Roman" w:cs="Times New Roman"/>
          <w:sz w:val="28"/>
          <w:szCs w:val="28"/>
        </w:rPr>
        <w:t xml:space="preserve">была </w:t>
      </w:r>
      <w:r w:rsidR="000D7169" w:rsidRPr="00EF0DAA">
        <w:rPr>
          <w:rFonts w:ascii="Times New Roman" w:hAnsi="Times New Roman" w:cs="Times New Roman"/>
          <w:sz w:val="28"/>
          <w:szCs w:val="28"/>
        </w:rPr>
        <w:t xml:space="preserve">   продолжена работа по до газификации</w:t>
      </w:r>
      <w:r w:rsidR="006F1FDF" w:rsidRPr="00EF0DAA">
        <w:rPr>
          <w:rFonts w:ascii="Times New Roman" w:hAnsi="Times New Roman" w:cs="Times New Roman"/>
          <w:sz w:val="28"/>
          <w:szCs w:val="28"/>
        </w:rPr>
        <w:t xml:space="preserve"> села</w:t>
      </w:r>
      <w:r w:rsidR="000D7169" w:rsidRPr="00EF0DAA">
        <w:rPr>
          <w:rFonts w:ascii="Times New Roman" w:hAnsi="Times New Roman" w:cs="Times New Roman"/>
          <w:sz w:val="28"/>
          <w:szCs w:val="28"/>
        </w:rPr>
        <w:t xml:space="preserve">. </w:t>
      </w:r>
      <w:r w:rsidR="00ED701D" w:rsidRPr="00EF0DAA">
        <w:rPr>
          <w:rFonts w:ascii="Times New Roman" w:hAnsi="Times New Roman" w:cs="Times New Roman"/>
          <w:sz w:val="28"/>
          <w:szCs w:val="28"/>
        </w:rPr>
        <w:t xml:space="preserve">Проведено оповещение населения о </w:t>
      </w:r>
      <w:proofErr w:type="gramStart"/>
      <w:r w:rsidR="00ED701D" w:rsidRPr="00EF0DA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ED701D" w:rsidRPr="00EF0DAA">
        <w:rPr>
          <w:rFonts w:ascii="Times New Roman" w:hAnsi="Times New Roman" w:cs="Times New Roman"/>
          <w:sz w:val="28"/>
          <w:szCs w:val="28"/>
        </w:rPr>
        <w:t xml:space="preserve"> что необходимо в </w:t>
      </w:r>
      <w:proofErr w:type="spellStart"/>
      <w:r w:rsidR="00ED701D" w:rsidRPr="00EF0DAA">
        <w:rPr>
          <w:rFonts w:ascii="Times New Roman" w:hAnsi="Times New Roman" w:cs="Times New Roman"/>
          <w:sz w:val="28"/>
          <w:szCs w:val="28"/>
        </w:rPr>
        <w:t>газпром</w:t>
      </w:r>
      <w:proofErr w:type="spellEnd"/>
      <w:r w:rsidR="00ED701D" w:rsidRPr="00EF0DAA">
        <w:rPr>
          <w:rFonts w:ascii="Times New Roman" w:hAnsi="Times New Roman" w:cs="Times New Roman"/>
          <w:sz w:val="28"/>
          <w:szCs w:val="28"/>
        </w:rPr>
        <w:t xml:space="preserve"> к заявлению приложить пакет правоустанавливающих документов. </w:t>
      </w:r>
      <w:r w:rsidR="000D7169" w:rsidRPr="00EF0DAA">
        <w:rPr>
          <w:rFonts w:ascii="Times New Roman" w:hAnsi="Times New Roman" w:cs="Times New Roman"/>
          <w:sz w:val="28"/>
          <w:szCs w:val="28"/>
        </w:rPr>
        <w:t>Как оказалось</w:t>
      </w:r>
      <w:r w:rsidR="006F1FDF" w:rsidRPr="00EF0DAA">
        <w:rPr>
          <w:rFonts w:ascii="Times New Roman" w:hAnsi="Times New Roman" w:cs="Times New Roman"/>
          <w:sz w:val="28"/>
          <w:szCs w:val="28"/>
        </w:rPr>
        <w:t>,</w:t>
      </w:r>
      <w:r w:rsidR="000D7169" w:rsidRPr="00EF0DAA">
        <w:rPr>
          <w:rFonts w:ascii="Times New Roman" w:hAnsi="Times New Roman" w:cs="Times New Roman"/>
          <w:sz w:val="28"/>
          <w:szCs w:val="28"/>
        </w:rPr>
        <w:t xml:space="preserve"> многие жители до сих пор не дооформили свое имущество</w:t>
      </w:r>
      <w:r w:rsidR="006F1FDF" w:rsidRPr="00EF0DAA">
        <w:rPr>
          <w:rFonts w:ascii="Times New Roman" w:hAnsi="Times New Roman" w:cs="Times New Roman"/>
          <w:sz w:val="28"/>
          <w:szCs w:val="28"/>
        </w:rPr>
        <w:t>,</w:t>
      </w:r>
    </w:p>
    <w:p w:rsidR="00033717" w:rsidRPr="00EF0DAA" w:rsidRDefault="000D7169" w:rsidP="00E1363E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 </w:t>
      </w:r>
      <w:r w:rsidR="006F1FDF" w:rsidRPr="00EF0DAA">
        <w:rPr>
          <w:rFonts w:ascii="Times New Roman" w:hAnsi="Times New Roman" w:cs="Times New Roman"/>
          <w:sz w:val="28"/>
          <w:szCs w:val="28"/>
        </w:rPr>
        <w:t>что отодвигает сроки проведения газа</w:t>
      </w:r>
      <w:r w:rsidRPr="00EF0DAA">
        <w:rPr>
          <w:rFonts w:ascii="Times New Roman" w:hAnsi="Times New Roman" w:cs="Times New Roman"/>
          <w:sz w:val="28"/>
          <w:szCs w:val="28"/>
        </w:rPr>
        <w:t>.</w:t>
      </w:r>
    </w:p>
    <w:p w:rsidR="00C66C54" w:rsidRPr="00EF0DAA" w:rsidRDefault="00C66C54" w:rsidP="00E1363E">
      <w:pPr>
        <w:rPr>
          <w:rFonts w:ascii="Times New Roman" w:hAnsi="Times New Roman" w:cs="Times New Roman"/>
          <w:b/>
          <w:sz w:val="28"/>
          <w:szCs w:val="28"/>
        </w:rPr>
      </w:pP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СВЕРА ЖКХ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еще недавно мы переживали банкротство старого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хозяйства. На его место пришло новое предприятие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 «Коммунальщик». В их функционал входит обеспечение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водой и теплом пяти СЗО. Предприятие новое</w:t>
      </w:r>
      <w:r w:rsidR="000D716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16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проблемы те же.</w:t>
      </w:r>
    </w:p>
    <w:p w:rsidR="00E1363E" w:rsidRPr="00EF0DAA" w:rsidRDefault="000D7169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Изношенные водопроводны</w:t>
      </w:r>
      <w:r w:rsidR="006F1FD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сети. </w:t>
      </w:r>
      <w:r w:rsidR="00787A0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порывов, проведение новых сетей — это основная работа в летний период. 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готовят к зиме </w:t>
      </w:r>
      <w:r w:rsidR="006F1FDF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промыто отопление в КБО, что привело к бесперебойной доставки тепла в СЗО. </w:t>
      </w:r>
      <w:r w:rsidR="00ED701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т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емпературный режим </w:t>
      </w:r>
      <w:r w:rsidR="00787A0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поддерживается постоянно</w:t>
      </w:r>
      <w:r w:rsidR="00DC54F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363E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планах замена теплосетей,</w:t>
      </w:r>
    </w:p>
    <w:p w:rsidR="00E1363E" w:rsidRPr="00EF0DAA" w:rsidRDefault="00E1363E" w:rsidP="00E1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пойдут в сторону дома быта.</w:t>
      </w:r>
    </w:p>
    <w:p w:rsidR="00E1363E" w:rsidRPr="00EF0DAA" w:rsidRDefault="00E1363E" w:rsidP="00E13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 жизнь предприятия полностью зависит от нас. Погасив долги населения перед МУП «Коммунальщик» дало бы возможность нормально работать предприятию и в дальнейшем</w:t>
      </w:r>
      <w:r w:rsidR="007756D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должность </w:t>
      </w:r>
      <w:proofErr w:type="gramStart"/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 на</w:t>
      </w:r>
      <w:proofErr w:type="gramEnd"/>
      <w:r w:rsidR="009B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февраля 1300</w:t>
      </w:r>
      <w:r w:rsidR="007756D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</w:t>
      </w:r>
      <w:proofErr w:type="spellStart"/>
      <w:r w:rsidR="007756D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7756DD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71F" w:rsidRPr="00EF0DAA" w:rsidRDefault="0007371F" w:rsidP="0007371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Лето в Сибири короткое и надо успеть многое. </w:t>
      </w:r>
      <w:r w:rsidR="007C2253" w:rsidRPr="00EF0DAA">
        <w:rPr>
          <w:rFonts w:ascii="Times New Roman" w:hAnsi="Times New Roman" w:cs="Times New Roman"/>
          <w:sz w:val="28"/>
          <w:szCs w:val="28"/>
        </w:rPr>
        <w:t xml:space="preserve">Текущие и косметические ремонты. </w:t>
      </w:r>
    </w:p>
    <w:p w:rsidR="0007371F" w:rsidRPr="00697B30" w:rsidRDefault="0007371F" w:rsidP="00697B3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Готовились к отопительному сезону.</w:t>
      </w:r>
    </w:p>
    <w:p w:rsidR="0007371F" w:rsidRPr="00EF0DAA" w:rsidRDefault="0007371F" w:rsidP="00E1363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Здоровье.</w:t>
      </w:r>
    </w:p>
    <w:p w:rsidR="00E1363E" w:rsidRDefault="0007371F" w:rsidP="009C135D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В феврале марте</w:t>
      </w:r>
      <w:r w:rsidR="00CC4ADF" w:rsidRPr="00EF0DAA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EF0DAA">
        <w:rPr>
          <w:rFonts w:ascii="Times New Roman" w:hAnsi="Times New Roman" w:cs="Times New Roman"/>
          <w:sz w:val="28"/>
          <w:szCs w:val="28"/>
        </w:rPr>
        <w:t xml:space="preserve"> мы первый раз услышали слова </w:t>
      </w:r>
      <w:r w:rsidRPr="00EF0D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F0DAA">
        <w:rPr>
          <w:rFonts w:ascii="Times New Roman" w:hAnsi="Times New Roman" w:cs="Times New Roman"/>
          <w:sz w:val="28"/>
          <w:szCs w:val="28"/>
        </w:rPr>
        <w:t>-19, пандемия. Тогда нам казалось, что все это нас не коснётся. Перешли на масочный режим, удаленная система работы, приемы служб только по записи, самоизоляция и т д. все это было непривычно и не комфортно. Но как оказалось необходимо. Правительство старалось поддерживать самое уязвимые слои населения.</w:t>
      </w:r>
      <w:r w:rsidR="00F319EA" w:rsidRPr="00EF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F8" w:rsidRPr="00EF0DAA" w:rsidRDefault="009B07F8" w:rsidP="009B07F8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ВЫБОРЫ</w:t>
      </w:r>
    </w:p>
    <w:p w:rsidR="009B07F8" w:rsidRPr="00EF0DAA" w:rsidRDefault="009B07F8" w:rsidP="009B07F8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Прошедший год был насыщен избирательной работой. В мае месяце партия провела предварительные выборы внутри своего объединения, а осенью среди лидирующих партий и депутатов АКЗС. Раздвинулись сроки голосования, появились предварительные голосования партий все это добавило работы избирательным комиссиям и работникам администрации.</w:t>
      </w:r>
    </w:p>
    <w:p w:rsidR="009B07F8" w:rsidRPr="00CE1A8D" w:rsidRDefault="009B07F8" w:rsidP="009B07F8">
      <w:pPr>
        <w:rPr>
          <w:rFonts w:ascii="Times New Roman" w:hAnsi="Times New Roman" w:cs="Times New Roman"/>
          <w:b/>
          <w:sz w:val="28"/>
          <w:szCs w:val="28"/>
        </w:rPr>
      </w:pPr>
      <w:r w:rsidRPr="00CE1A8D">
        <w:rPr>
          <w:rFonts w:ascii="Times New Roman" w:hAnsi="Times New Roman" w:cs="Times New Roman"/>
          <w:b/>
          <w:sz w:val="28"/>
          <w:szCs w:val="28"/>
        </w:rPr>
        <w:t>Перепись населения</w:t>
      </w:r>
    </w:p>
    <w:p w:rsidR="009B07F8" w:rsidRDefault="009B07F8" w:rsidP="009B07F8">
      <w:pP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CE1A8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Одним из самых значимых событий, которое прошло в России в 2021 году – перепись населения.  Эта процедура прошла в осенний период. Проведение отличалась от прошлых лет формами сбора информации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ч.</w:t>
      </w:r>
      <w:r w:rsidRPr="00CE1A8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Г</w:t>
      </w:r>
      <w:r w:rsidRPr="00CE1A8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осуслуги</w:t>
      </w:r>
      <w:proofErr w:type="spellEnd"/>
      <w:r w:rsidRPr="00CE1A8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и личный опрос. 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Команда переписчиков отработала </w:t>
      </w:r>
      <w:proofErr w:type="spellStart"/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слаженно.</w:t>
      </w:r>
      <w:r w:rsidRPr="00CE1A8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Спасибо</w:t>
      </w:r>
      <w:proofErr w:type="spellEnd"/>
      <w:r w:rsidRPr="00CE1A8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всем граждана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м кто отнесся к </w:t>
      </w:r>
      <w:proofErr w:type="gramStart"/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этой </w:t>
      </w:r>
      <w:r w:rsidRPr="00CE1A8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задаче</w:t>
      </w:r>
      <w:proofErr w:type="gramEnd"/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</w:t>
      </w:r>
      <w:r w:rsidRPr="00CE1A8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с пониманием и всячески способствовал скорейшей передачи нужной информации.</w:t>
      </w:r>
    </w:p>
    <w:p w:rsidR="009B07F8" w:rsidRDefault="001B165D" w:rsidP="009C135D">
      <w:pPr>
        <w:rPr>
          <w:rFonts w:ascii="Times New Roman" w:hAnsi="Times New Roman" w:cs="Times New Roman"/>
          <w:b/>
          <w:sz w:val="28"/>
          <w:szCs w:val="28"/>
        </w:rPr>
      </w:pPr>
      <w:r w:rsidRPr="001B165D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 xml:space="preserve">С 10 января 2022 года пошел автобус по ранее закрытому маршруту </w:t>
      </w:r>
      <w:proofErr w:type="spellStart"/>
      <w:r w:rsidRPr="001B165D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Налобиха</w:t>
      </w:r>
      <w:proofErr w:type="spellEnd"/>
      <w:r w:rsidRPr="001B165D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 xml:space="preserve"> Косиха. На смену старому транспорту </w:t>
      </w:r>
      <w:proofErr w:type="gramStart"/>
      <w:r w:rsidRPr="001B165D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пришла  новая</w:t>
      </w:r>
      <w:proofErr w:type="gramEnd"/>
      <w:r w:rsidRPr="001B165D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 xml:space="preserve"> современная газель. </w:t>
      </w:r>
    </w:p>
    <w:p w:rsidR="00697B30" w:rsidRPr="00697B30" w:rsidRDefault="00697B30" w:rsidP="009C135D">
      <w:pPr>
        <w:rPr>
          <w:rFonts w:ascii="Times New Roman" w:hAnsi="Times New Roman" w:cs="Times New Roman"/>
          <w:b/>
          <w:sz w:val="28"/>
          <w:szCs w:val="28"/>
        </w:rPr>
      </w:pPr>
    </w:p>
    <w:p w:rsidR="00E1363E" w:rsidRPr="00EF0DAA" w:rsidRDefault="00E1363E" w:rsidP="009C135D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События и культура.</w:t>
      </w:r>
    </w:p>
    <w:p w:rsidR="00A72A0A" w:rsidRPr="00EF0DAA" w:rsidRDefault="00A72A0A" w:rsidP="00A72A0A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Сф</w:t>
      </w:r>
      <w:r w:rsidR="00BA66AA" w:rsidRPr="00EF0DAA">
        <w:rPr>
          <w:rFonts w:ascii="Times New Roman" w:hAnsi="Times New Roman" w:cs="Times New Roman"/>
          <w:sz w:val="28"/>
          <w:szCs w:val="28"/>
        </w:rPr>
        <w:t>ера культуры включает в себя</w:t>
      </w:r>
      <w:r w:rsidR="007500CB" w:rsidRPr="00EF0DAA">
        <w:rPr>
          <w:rFonts w:ascii="Times New Roman" w:hAnsi="Times New Roman" w:cs="Times New Roman"/>
          <w:sz w:val="28"/>
          <w:szCs w:val="28"/>
        </w:rPr>
        <w:t>, модельную библиотеку</w:t>
      </w:r>
      <w:r w:rsidRPr="00EF0DAA">
        <w:rPr>
          <w:rFonts w:ascii="Times New Roman" w:hAnsi="Times New Roman" w:cs="Times New Roman"/>
          <w:sz w:val="28"/>
          <w:szCs w:val="28"/>
        </w:rPr>
        <w:t xml:space="preserve"> и музыкальную школу.</w:t>
      </w:r>
      <w:r w:rsidR="007500CB" w:rsidRPr="00EF0DAA">
        <w:rPr>
          <w:rFonts w:ascii="Times New Roman" w:hAnsi="Times New Roman" w:cs="Times New Roman"/>
          <w:sz w:val="28"/>
          <w:szCs w:val="28"/>
        </w:rPr>
        <w:t xml:space="preserve"> Хореографией занимается Валентина Петровна Жукова.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lastRenderedPageBreak/>
        <w:t>С началом пандемии СДК остался у нас без руководства. Низкая зарплата, близость города, отсутствие кадров не позволяет привлечь молодые кадры. Вакансии открыты, разосланы письма приглашения во все вузы культуры края.</w:t>
      </w:r>
    </w:p>
    <w:p w:rsidR="00A47642" w:rsidRPr="00EF0DAA" w:rsidRDefault="00A47642" w:rsidP="00A72A0A">
      <w:pPr>
        <w:rPr>
          <w:rFonts w:ascii="Times New Roman" w:hAnsi="Times New Roman" w:cs="Times New Roman"/>
          <w:sz w:val="28"/>
          <w:szCs w:val="28"/>
        </w:rPr>
      </w:pPr>
    </w:p>
    <w:p w:rsidR="00A47642" w:rsidRPr="00EF0DAA" w:rsidRDefault="00A47642" w:rsidP="00A47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Продвижение книжной культуры и ценностей чтения было и остается одним из ключевых направлений деятельности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Налобихинской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модельной библиотеки. 2021 год был насыщен событиями, участием в увлекательных проектах, акциях и мероприятиях. В своей работе библиотека использует разнообразные формы мероприятий, как традиционного, так и инновационного характера.</w:t>
      </w:r>
    </w:p>
    <w:p w:rsidR="00A47642" w:rsidRPr="00EF0DAA" w:rsidRDefault="00A47642" w:rsidP="00A47642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0DA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Благотворительная </w:t>
      </w:r>
      <w:proofErr w:type="gramStart"/>
      <w:r w:rsidRPr="00EF0DA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акция  </w:t>
      </w:r>
      <w:r w:rsidRPr="00EF0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End"/>
      <w:r w:rsidRPr="00EF0D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Игрушка под ёлкой», В</w:t>
      </w:r>
      <w:r w:rsidRPr="00EF0DAA">
        <w:rPr>
          <w:rFonts w:ascii="Times New Roman" w:hAnsi="Times New Roman" w:cs="Times New Roman"/>
          <w:sz w:val="28"/>
          <w:szCs w:val="28"/>
        </w:rPr>
        <w:t xml:space="preserve">сероссийская акция </w:t>
      </w:r>
      <w:r w:rsidRPr="00EF0DAA">
        <w:rPr>
          <w:rStyle w:val="search-highlight"/>
          <w:rFonts w:ascii="Times New Roman" w:hAnsi="Times New Roman" w:cs="Times New Roman"/>
          <w:sz w:val="28"/>
          <w:szCs w:val="28"/>
          <w:shd w:val="clear" w:color="auto" w:fill="FFF1C5"/>
        </w:rPr>
        <w:t>#даритекнигислюбовью2021</w:t>
      </w:r>
      <w:r w:rsidRPr="00EF0DAA">
        <w:rPr>
          <w:rFonts w:ascii="Times New Roman" w:hAnsi="Times New Roman" w:cs="Times New Roman"/>
          <w:sz w:val="28"/>
          <w:szCs w:val="28"/>
        </w:rPr>
        <w:t>, всероссийская акция  в поддержку книг и чтения «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» 2021, Всероссийская акция #Окна ПОБЕДЫ, Краевая акция «Достоевский. Читаем вместе», Краевая Акция «Читающая мама – читающий Алтай», </w:t>
      </w:r>
      <w:proofErr w:type="gramStart"/>
      <w:r w:rsidRPr="00EF0DAA">
        <w:rPr>
          <w:rFonts w:ascii="Times New Roman" w:hAnsi="Times New Roman" w:cs="Times New Roman"/>
          <w:sz w:val="28"/>
          <w:szCs w:val="28"/>
        </w:rPr>
        <w:t>Акция  «</w:t>
      </w:r>
      <w:proofErr w:type="gramEnd"/>
      <w:r w:rsidRPr="00EF0DAA">
        <w:rPr>
          <w:rFonts w:ascii="Times New Roman" w:hAnsi="Times New Roman" w:cs="Times New Roman"/>
          <w:sz w:val="28"/>
          <w:szCs w:val="28"/>
        </w:rPr>
        <w:t xml:space="preserve">Сказка мудростью богата», Сетевая районная акция «Наука – это я и ты», районный конкурс профессионального мастерства «Адриан Топоров – рассвет над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Жилихой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», районный литературный фестиваль Роберта Рождественского, районная сетевая акция «Я жизнь люблю» и многое другое. 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Продолжили свою работу клубы «Житейская мудрость» и «Росинка». </w:t>
      </w:r>
    </w:p>
    <w:p w:rsidR="00A47642" w:rsidRPr="00EF0DAA" w:rsidRDefault="00A47642" w:rsidP="00A47642">
      <w:pPr>
        <w:spacing w:after="0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proofErr w:type="gramStart"/>
      <w:r w:rsidRPr="00EF0DA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Некоторые услуги</w:t>
      </w:r>
      <w:proofErr w:type="gramEnd"/>
      <w:r w:rsidRPr="00EF0DA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предоставляемые библиотекой в 2021 году были переведены в онлайн-формат. </w:t>
      </w:r>
      <w:r w:rsidRPr="00EF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Консультации по телефону, электронной почте и через социальные сети. Была организована виртуальная </w:t>
      </w:r>
      <w:r w:rsidRPr="00EF0DA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справочная служба.</w:t>
      </w:r>
      <w:r w:rsidRPr="00EF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A47642" w:rsidRPr="00EF0DAA" w:rsidRDefault="00A47642" w:rsidP="00A476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bCs/>
          <w:sz w:val="28"/>
          <w:szCs w:val="28"/>
        </w:rPr>
        <w:t>В 2021 году была осуществлена промывка отопительных батарей, за счёт спонсорских средств был</w:t>
      </w:r>
      <w:r w:rsidRPr="00EF0DA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0DAA">
        <w:rPr>
          <w:rFonts w:ascii="Times New Roman" w:hAnsi="Times New Roman" w:cs="Times New Roman"/>
          <w:sz w:val="28"/>
          <w:szCs w:val="28"/>
        </w:rPr>
        <w:t>приобретён и постелен линолеум в зале абонемента.</w:t>
      </w:r>
    </w:p>
    <w:p w:rsidR="00A47642" w:rsidRPr="00EF0DAA" w:rsidRDefault="00A47642" w:rsidP="00A47642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 Работники библиотеки выражают искреннюю благодарность жителям села – дарителям книг: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Логутовой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Надежде, Бровкиной Людмиле, Герасимовой Татьяне, Маховой Валентине, Серебрякову Денису и многим другим. Благодаря их бескорыстной помощи книжный фонд библиотеки пополняется хорошей и востребованной читателями литературой.  </w:t>
      </w:r>
    </w:p>
    <w:p w:rsidR="00A47642" w:rsidRPr="00EF0DAA" w:rsidRDefault="00A47642" w:rsidP="00A476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сложную эпидемиологическую ситуацию </w:t>
      </w:r>
      <w:r w:rsidRPr="00EF0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годовой план работы библиотеки на 2021 г. выполнен, работа проводилась на хорошем уровне.</w:t>
      </w:r>
    </w:p>
    <w:p w:rsidR="00A47642" w:rsidRPr="00EF0DAA" w:rsidRDefault="00A47642" w:rsidP="00A476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школе искусств обучается 54 детей и работают 3 штатных преподавателя и 3 совместителя, причем один преподаватель приезжает из Новоалтайска, а двое из Бийска. В школе действуют три направления обучения: фортепиано, хоровое пение и народные инструменты. 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lastRenderedPageBreak/>
        <w:t xml:space="preserve">Кадровый «голод» вносит свои коррективы в обучение наших детей: это и большая нагрузка штатных преподавателей, и не всегда удобное расписание для учащихся. Но все учащиеся и родителя относятся с большим пониманием к этой проблеме, и, благодаря нашим общим усилиям, качество образования не страдает. 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Дистанционное обучение, которое никого не приводит в восторг, все уверенней входит в нашу жизнь.  Мы начинаем привыкать и работать в ситуации, связанной с карантинами и дистанционным обучением. 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Преподаватели и учащиеся школы искусств продолжают серию концертов в формате онлайн. Все эти концерты можно увидеть в социальной сети «Одноклассники» и на официальном сайте школы искусств.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0DAA">
        <w:rPr>
          <w:rFonts w:ascii="Times New Roman" w:hAnsi="Times New Roman" w:cs="Times New Roman"/>
          <w:sz w:val="28"/>
          <w:szCs w:val="28"/>
        </w:rPr>
        <w:t>В  онлайн</w:t>
      </w:r>
      <w:proofErr w:type="gramEnd"/>
      <w:r w:rsidRPr="00EF0DAA">
        <w:rPr>
          <w:rFonts w:ascii="Times New Roman" w:hAnsi="Times New Roman" w:cs="Times New Roman"/>
          <w:sz w:val="28"/>
          <w:szCs w:val="28"/>
        </w:rPr>
        <w:t xml:space="preserve"> – формате учащиеся и преподаватели представили концерт, посвященный дню пожилого человека «Согреем любовью наши сердца»,  концерт, посвященный Дню матери «Мама, ты как ласковое солнце», в апреле концерт «Весенний калейдоскоп», в мае приняли участие в международном онлайн-концерте «Я помню. Я горжусь» 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Также в онлайн – формате учащиеся приняли участие в конкурсах различного уровня: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январе 2022 года наши учащиеся участвовали в Международном многожанровом конкурсе «Пространство культуры» Беседина Кристина и Крылова Анна стали лауреатами </w:t>
      </w:r>
      <w:r w:rsidRPr="00EF0D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0DAA">
        <w:rPr>
          <w:rFonts w:ascii="Times New Roman" w:hAnsi="Times New Roman" w:cs="Times New Roman"/>
          <w:sz w:val="28"/>
          <w:szCs w:val="28"/>
        </w:rPr>
        <w:t xml:space="preserve"> степени, а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Чехонадская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Елизавета – лауреатом </w:t>
      </w:r>
      <w:r w:rsidRPr="00EF0D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0DAA">
        <w:rPr>
          <w:rFonts w:ascii="Times New Roman" w:hAnsi="Times New Roman" w:cs="Times New Roman"/>
          <w:sz w:val="28"/>
          <w:szCs w:val="28"/>
        </w:rPr>
        <w:t xml:space="preserve"> степени. Также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Чехонадская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Елизавета достигла успехов и в Открытом Зональном конкурсе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г.Бийска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«Признание».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 В </w:t>
      </w:r>
      <w:r w:rsidRPr="00EF0D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0DAA">
        <w:rPr>
          <w:rFonts w:ascii="Times New Roman" w:hAnsi="Times New Roman" w:cs="Times New Roman"/>
          <w:sz w:val="28"/>
          <w:szCs w:val="28"/>
        </w:rPr>
        <w:t xml:space="preserve"> открытом вокальном конкурсе патриотической песни Московской области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Чучукина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Виктория стала лауреатом </w:t>
      </w:r>
      <w:r w:rsidRPr="00EF0D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0DAA">
        <w:rPr>
          <w:rFonts w:ascii="Times New Roman" w:hAnsi="Times New Roman" w:cs="Times New Roman"/>
          <w:sz w:val="28"/>
          <w:szCs w:val="28"/>
        </w:rPr>
        <w:t xml:space="preserve"> степени, вокальный ансамбль «Соцветие» лауреатами </w:t>
      </w:r>
      <w:r w:rsidRPr="00EF0D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0DAA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Все же в некоторых мероприятиях удалось принять участие очно.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марте 2021 года на Зональном конкурсе в Новоалтайске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Железова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Вероника стала лауреатом 2 степени, а в октябре на открытом городском конкурсе фортепианных этюдов завоевала Гран-При.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мае прошел конкурс фортепианных ансамблей </w:t>
      </w:r>
      <w:proofErr w:type="gramStart"/>
      <w:r w:rsidRPr="00EF0D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DAA">
        <w:rPr>
          <w:rFonts w:ascii="Times New Roman" w:hAnsi="Times New Roman" w:cs="Times New Roman"/>
          <w:sz w:val="28"/>
          <w:szCs w:val="28"/>
        </w:rPr>
        <w:t xml:space="preserve"> ЗАТО Сибирский, где учащиеся Никитина Яна и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Железова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Вероника стали лауреатами 3 степени. 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Преподаватели Пушечникова Юлия Николаевна,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Анна Алексеевна, Кондратьева Инна Анатольевна были отмечены благодарностями за подготовку лауреатов. 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lastRenderedPageBreak/>
        <w:t xml:space="preserve">Школа искусств активно принимает участие в сельских мероприятиях: такие как «Масленица», «День Победы», сотрудничает с сельской модельной библиотекой: участие в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и мероприятии, посвященном 8 марта «Красивой женщины портрет»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Вокальная группа под руководством Михайленко Л.Г. «Сельчанка» выступила в программе музея им.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Г.С.Титова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с.Полковниково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и в районном ретро-фестивале «В сердце молодость поет» в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с.Косиха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>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Было очень радостно провести традиционный отчетный концерт в очном формате. Концерт «Полеты в космос – как музыки полет» прошел на сцене нашего Дома культуры. 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Мы были рады встрече в мае с ребятами из детского сада «Незабудка».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 Прошли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конкурсы: «Мы знаем нотки», «Музыкальный марафон», «Кантилена». Очень нравится учащимся День самоуправления, так как они пробуют себя в роли преподавателя.  А на Новый год, по сложившейся традиции, ребята из выпускного класса подготовили Новогодний праздник для учащихся.</w:t>
      </w: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eastAsia="Calibri" w:hAnsi="Times New Roman" w:cs="Times New Roman"/>
          <w:sz w:val="28"/>
          <w:szCs w:val="28"/>
        </w:rPr>
        <w:t xml:space="preserve">Детская Школа Искусств является одним из немногих учреждений культуры в селе </w:t>
      </w:r>
      <w:proofErr w:type="spellStart"/>
      <w:r w:rsidRPr="00EF0DAA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  <w:r w:rsidRPr="00EF0DAA">
        <w:rPr>
          <w:rFonts w:ascii="Times New Roman" w:eastAsia="Calibri" w:hAnsi="Times New Roman" w:cs="Times New Roman"/>
          <w:sz w:val="28"/>
          <w:szCs w:val="28"/>
        </w:rPr>
        <w:t>, которое способствует развитию детей в плане художественно - эстетической направленности. А также ДШИ является единственным детским учреждением, которое даёт детям дополнительное образование.</w:t>
      </w:r>
    </w:p>
    <w:p w:rsidR="00A47642" w:rsidRPr="00EF0DAA" w:rsidRDefault="00A47642" w:rsidP="00A47642">
      <w:pPr>
        <w:spacing w:after="0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</w:p>
    <w:p w:rsidR="00A47642" w:rsidRPr="00EF0DAA" w:rsidRDefault="00A47642" w:rsidP="00A47642">
      <w:pPr>
        <w:rPr>
          <w:rFonts w:ascii="Times New Roman" w:hAnsi="Times New Roman" w:cs="Times New Roman"/>
          <w:sz w:val="28"/>
          <w:szCs w:val="28"/>
        </w:rPr>
      </w:pPr>
    </w:p>
    <w:p w:rsidR="00A72A0A" w:rsidRPr="00EF0DAA" w:rsidRDefault="00BA66AA" w:rsidP="009C135D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С началом пандемии</w:t>
      </w:r>
      <w:r w:rsidR="00A72A0A" w:rsidRPr="00EF0DAA">
        <w:rPr>
          <w:rFonts w:ascii="Times New Roman" w:hAnsi="Times New Roman" w:cs="Times New Roman"/>
          <w:sz w:val="28"/>
          <w:szCs w:val="28"/>
        </w:rPr>
        <w:t xml:space="preserve"> СДК остался у нас без руководства. Низкая зарплата</w:t>
      </w:r>
      <w:r w:rsidR="00F319EA" w:rsidRPr="00EF0DAA">
        <w:rPr>
          <w:rFonts w:ascii="Times New Roman" w:hAnsi="Times New Roman" w:cs="Times New Roman"/>
          <w:sz w:val="28"/>
          <w:szCs w:val="28"/>
        </w:rPr>
        <w:t>, близость города, отсутствие кадров</w:t>
      </w:r>
      <w:r w:rsidR="00A72A0A" w:rsidRPr="00EF0DAA">
        <w:rPr>
          <w:rFonts w:ascii="Times New Roman" w:hAnsi="Times New Roman" w:cs="Times New Roman"/>
          <w:sz w:val="28"/>
          <w:szCs w:val="28"/>
        </w:rPr>
        <w:t xml:space="preserve"> не позволяет привлечь молодые кадры. Вакансии открыты, разосланы письма приглашения во все вузы культуры края.</w:t>
      </w:r>
    </w:p>
    <w:p w:rsidR="00A72A0A" w:rsidRPr="00EF0DAA" w:rsidRDefault="00A72A0A" w:rsidP="00A72A0A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Год начинается с новогодних праздников которые готовятся с декабря.</w:t>
      </w:r>
    </w:p>
    <w:p w:rsidR="00A72A0A" w:rsidRPr="00EF0DAA" w:rsidRDefault="00A72A0A" w:rsidP="00A72A0A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Администрация традиционно ставит елку на це</w:t>
      </w:r>
      <w:r w:rsidR="00BA66AA" w:rsidRPr="00EF0DAA">
        <w:rPr>
          <w:rFonts w:ascii="Times New Roman" w:hAnsi="Times New Roman" w:cs="Times New Roman"/>
          <w:sz w:val="28"/>
          <w:szCs w:val="28"/>
        </w:rPr>
        <w:t>нтральной площади</w:t>
      </w:r>
      <w:r w:rsidRPr="00EF0DAA">
        <w:rPr>
          <w:rFonts w:ascii="Times New Roman" w:hAnsi="Times New Roman" w:cs="Times New Roman"/>
          <w:sz w:val="28"/>
          <w:szCs w:val="28"/>
        </w:rPr>
        <w:t>.</w:t>
      </w:r>
    </w:p>
    <w:p w:rsidR="00A72A0A" w:rsidRPr="00EF0DAA" w:rsidRDefault="00A72A0A" w:rsidP="00A72A0A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Работники культуры готовят праздничные мероприятия.</w:t>
      </w:r>
    </w:p>
    <w:p w:rsidR="00E1363E" w:rsidRPr="00EF0DAA" w:rsidRDefault="00A72A0A" w:rsidP="00A72A0A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первые выходные февраля </w:t>
      </w:r>
      <w:r w:rsidR="00BA66AA" w:rsidRPr="00EF0DAA">
        <w:rPr>
          <w:rFonts w:ascii="Times New Roman" w:hAnsi="Times New Roman" w:cs="Times New Roman"/>
          <w:sz w:val="28"/>
          <w:szCs w:val="28"/>
        </w:rPr>
        <w:t>проводятся «</w:t>
      </w:r>
      <w:proofErr w:type="spellStart"/>
      <w:r w:rsidR="00BA66AA" w:rsidRPr="00EF0DAA">
        <w:rPr>
          <w:rFonts w:ascii="Times New Roman" w:hAnsi="Times New Roman" w:cs="Times New Roman"/>
          <w:sz w:val="28"/>
          <w:szCs w:val="28"/>
        </w:rPr>
        <w:t>Налобихинские</w:t>
      </w:r>
      <w:proofErr w:type="spellEnd"/>
      <w:r w:rsidR="00BA66AA" w:rsidRPr="00EF0DAA">
        <w:rPr>
          <w:rFonts w:ascii="Times New Roman" w:hAnsi="Times New Roman" w:cs="Times New Roman"/>
          <w:sz w:val="28"/>
          <w:szCs w:val="28"/>
        </w:rPr>
        <w:t xml:space="preserve"> бега»</w:t>
      </w:r>
      <w:r w:rsidRPr="00EF0DAA">
        <w:rPr>
          <w:rFonts w:ascii="Times New Roman" w:hAnsi="Times New Roman" w:cs="Times New Roman"/>
          <w:sz w:val="28"/>
          <w:szCs w:val="28"/>
        </w:rPr>
        <w:t xml:space="preserve">. На мероприятие съехались </w:t>
      </w:r>
      <w:proofErr w:type="gramStart"/>
      <w:r w:rsidRPr="00EF0DAA">
        <w:rPr>
          <w:rFonts w:ascii="Times New Roman" w:hAnsi="Times New Roman" w:cs="Times New Roman"/>
          <w:sz w:val="28"/>
          <w:szCs w:val="28"/>
        </w:rPr>
        <w:t xml:space="preserve">участники 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proofErr w:type="gramEnd"/>
      <w:r w:rsidRPr="00EF0DAA">
        <w:rPr>
          <w:rFonts w:ascii="Times New Roman" w:hAnsi="Times New Roman" w:cs="Times New Roman"/>
          <w:sz w:val="28"/>
          <w:szCs w:val="28"/>
        </w:rPr>
        <w:t xml:space="preserve">  и гости  соседних районов, была представлена, полевая кухня, игры, отдых на свежем воздухе  собрало большое количество зрителей.</w:t>
      </w:r>
    </w:p>
    <w:p w:rsidR="000C43C9" w:rsidRPr="00697B30" w:rsidRDefault="001C4F70" w:rsidP="00697B30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>В</w:t>
      </w:r>
      <w:r w:rsidR="00BA66AA" w:rsidRPr="00EF0DAA">
        <w:rPr>
          <w:rFonts w:ascii="Times New Roman" w:hAnsi="Times New Roman" w:cs="Times New Roman"/>
          <w:sz w:val="28"/>
          <w:szCs w:val="28"/>
        </w:rPr>
        <w:t xml:space="preserve"> «Д</w:t>
      </w:r>
      <w:r w:rsidRPr="00EF0DAA">
        <w:rPr>
          <w:rFonts w:ascii="Times New Roman" w:hAnsi="Times New Roman" w:cs="Times New Roman"/>
          <w:sz w:val="28"/>
          <w:szCs w:val="28"/>
        </w:rPr>
        <w:t>ень победы»</w:t>
      </w:r>
      <w:r w:rsidR="00BA66AA" w:rsidRPr="00EF0DAA">
        <w:rPr>
          <w:rFonts w:ascii="Times New Roman" w:hAnsi="Times New Roman" w:cs="Times New Roman"/>
          <w:sz w:val="28"/>
          <w:szCs w:val="28"/>
        </w:rPr>
        <w:t xml:space="preserve"> 9 мая 2021 на центральной площади села собралось огромное количество жителей. Кроме торжественного митинга по традиции </w:t>
      </w:r>
      <w:r w:rsidR="00BA66AA" w:rsidRPr="00EF0DAA">
        <w:rPr>
          <w:rFonts w:ascii="Times New Roman" w:hAnsi="Times New Roman" w:cs="Times New Roman"/>
          <w:sz w:val="28"/>
          <w:szCs w:val="28"/>
        </w:rPr>
        <w:lastRenderedPageBreak/>
        <w:t>представлена художественная программа.</w:t>
      </w:r>
      <w:r w:rsidR="00A72A0A" w:rsidRPr="00EF0DAA">
        <w:rPr>
          <w:rFonts w:ascii="Times New Roman" w:hAnsi="Times New Roman" w:cs="Times New Roman"/>
          <w:sz w:val="28"/>
          <w:szCs w:val="28"/>
        </w:rPr>
        <w:t xml:space="preserve"> </w:t>
      </w:r>
      <w:r w:rsidR="00BA66AA" w:rsidRPr="00EF0DAA">
        <w:rPr>
          <w:rFonts w:ascii="Times New Roman" w:hAnsi="Times New Roman" w:cs="Times New Roman"/>
          <w:sz w:val="28"/>
          <w:szCs w:val="28"/>
        </w:rPr>
        <w:t xml:space="preserve">Состоялся межрайонный шахматный турнир под руководством Александра </w:t>
      </w:r>
      <w:proofErr w:type="spellStart"/>
      <w:r w:rsidR="00BA66AA" w:rsidRPr="00EF0DAA">
        <w:rPr>
          <w:rFonts w:ascii="Times New Roman" w:hAnsi="Times New Roman" w:cs="Times New Roman"/>
          <w:sz w:val="28"/>
          <w:szCs w:val="28"/>
        </w:rPr>
        <w:t>Расщупкина</w:t>
      </w:r>
      <w:proofErr w:type="spellEnd"/>
      <w:r w:rsidR="00BA66AA" w:rsidRPr="00EF0DAA">
        <w:rPr>
          <w:rFonts w:ascii="Times New Roman" w:hAnsi="Times New Roman" w:cs="Times New Roman"/>
          <w:sz w:val="28"/>
          <w:szCs w:val="28"/>
        </w:rPr>
        <w:t>.</w:t>
      </w:r>
    </w:p>
    <w:p w:rsidR="00A72A0A" w:rsidRPr="00EF0DAA" w:rsidRDefault="00A72A0A" w:rsidP="001B08DB">
      <w:pPr>
        <w:rPr>
          <w:rFonts w:ascii="Times New Roman" w:hAnsi="Times New Roman" w:cs="Times New Roman"/>
          <w:b/>
          <w:sz w:val="28"/>
          <w:szCs w:val="28"/>
        </w:rPr>
      </w:pPr>
      <w:r w:rsidRPr="00EF0DAA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9B07F8" w:rsidRPr="00EF0DAA" w:rsidRDefault="009B07F8" w:rsidP="009B07F8">
      <w:pPr>
        <w:rPr>
          <w:rFonts w:ascii="Times New Roman" w:hAnsi="Times New Roman" w:cs="Times New Roman"/>
          <w:sz w:val="28"/>
          <w:szCs w:val="28"/>
        </w:rPr>
      </w:pPr>
      <w:r w:rsidRPr="00EF0DAA">
        <w:rPr>
          <w:rFonts w:ascii="Times New Roman" w:hAnsi="Times New Roman" w:cs="Times New Roman"/>
          <w:sz w:val="28"/>
          <w:szCs w:val="28"/>
        </w:rPr>
        <w:t xml:space="preserve">В условиях пандемии не просто работать в </w:t>
      </w:r>
      <w:proofErr w:type="gramStart"/>
      <w:r w:rsidRPr="00EF0DAA">
        <w:rPr>
          <w:rFonts w:ascii="Times New Roman" w:hAnsi="Times New Roman" w:cs="Times New Roman"/>
          <w:sz w:val="28"/>
          <w:szCs w:val="28"/>
        </w:rPr>
        <w:t>структуре  спорта</w:t>
      </w:r>
      <w:proofErr w:type="gramEnd"/>
      <w:r w:rsidRPr="00EF0DAA">
        <w:rPr>
          <w:rFonts w:ascii="Times New Roman" w:hAnsi="Times New Roman" w:cs="Times New Roman"/>
          <w:sz w:val="28"/>
          <w:szCs w:val="28"/>
        </w:rPr>
        <w:t xml:space="preserve">. Затруднительно проводить тренировки, встречи, соревнования. Кроме хоккея удалось провести турнир Сергея Фролова, кубок по футболу села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>. Достойно выступили на Олимпиаде района заняв третье место. Стараемся обновлять форму, приобретена пневматическая винтовка, в конце года на 70000 руб. закуплены светодиодные лампы для спортзала. Для подготовки к летней Олимпиаде приобретена винтовка на сумму 10000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AA">
        <w:rPr>
          <w:rFonts w:ascii="Times New Roman" w:hAnsi="Times New Roman" w:cs="Times New Roman"/>
          <w:sz w:val="28"/>
          <w:szCs w:val="28"/>
        </w:rPr>
        <w:t xml:space="preserve">В планах замена окон, покраска зала. Два предыдущих лета выравнивали площадку возле хоккейной коробки, убрали несанкционированные свалки, вырубили клены. В этом году по программе «Городская среда» на сумму 3000000 </w:t>
      </w:r>
      <w:proofErr w:type="spellStart"/>
      <w:r w:rsidRPr="00EF0DA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F0DAA">
        <w:rPr>
          <w:rFonts w:ascii="Times New Roman" w:hAnsi="Times New Roman" w:cs="Times New Roman"/>
          <w:sz w:val="28"/>
          <w:szCs w:val="28"/>
        </w:rPr>
        <w:t xml:space="preserve"> будем строить универсальную спортивную площадку. Объект будет расположен рядом со спортивным залом и хоккейной коробкой, это позволит жителям села занимается спортом и в зимнее и в летнее время, полноценно готовить спортсменов </w:t>
      </w:r>
      <w:proofErr w:type="gramStart"/>
      <w:r w:rsidRPr="00EF0DAA">
        <w:rPr>
          <w:rFonts w:ascii="Times New Roman" w:hAnsi="Times New Roman" w:cs="Times New Roman"/>
          <w:sz w:val="28"/>
          <w:szCs w:val="28"/>
        </w:rPr>
        <w:t>к  районной</w:t>
      </w:r>
      <w:proofErr w:type="gramEnd"/>
      <w:r w:rsidRPr="00EF0DAA">
        <w:rPr>
          <w:rFonts w:ascii="Times New Roman" w:hAnsi="Times New Roman" w:cs="Times New Roman"/>
          <w:sz w:val="28"/>
          <w:szCs w:val="28"/>
        </w:rPr>
        <w:t xml:space="preserve"> Олимпиаде.</w:t>
      </w:r>
    </w:p>
    <w:p w:rsidR="001B08DB" w:rsidRPr="00EF0DAA" w:rsidRDefault="001B08DB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сельсовета созданы необходимые условия для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населения. Функционируют учреждения,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оказывающие услуги по предоставлению бесплатного общего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по оказанию медико-санитарной помощи, по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транспортному обслуживанию, у нас самые благоприятные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 районе, по обеспечению услугами связи, торговли, по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библиотечному обслуживанию, и т. д.</w:t>
      </w:r>
    </w:p>
    <w:p w:rsidR="008358B8" w:rsidRPr="00EF0DAA" w:rsidRDefault="001C4F70" w:rsidP="0083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вместе с тем и п</w:t>
      </w:r>
      <w:r w:rsidR="000C43C9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 у се</w:t>
      </w:r>
      <w:r w:rsidR="008358B8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предостаточно.</w:t>
      </w:r>
    </w:p>
    <w:p w:rsidR="008358B8" w:rsidRPr="00EF0DAA" w:rsidRDefault="008358B8" w:rsidP="0083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кадровый голод, отток грамотного и работоспособного населения создает серьезные трудности в решении многих вопросов.</w:t>
      </w:r>
    </w:p>
    <w:p w:rsidR="008358B8" w:rsidRPr="00EF0DAA" w:rsidRDefault="008358B8" w:rsidP="0083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вхождения в программы по </w:t>
      </w:r>
      <w:r w:rsidR="001C4F70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села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</w:t>
      </w:r>
      <w:r w:rsidR="00C66C54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реальная 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</w:t>
      </w:r>
      <w:r w:rsidR="00C66C54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66C54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2A37E2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6C54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7E2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</w:t>
      </w:r>
      <w:proofErr w:type="gramEnd"/>
      <w:r w:rsidR="002A37E2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информационная и т.д.</w:t>
      </w:r>
    </w:p>
    <w:p w:rsidR="000C43C9" w:rsidRPr="00EF0DAA" w:rsidRDefault="000C43C9" w:rsidP="0083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253" w:rsidRPr="00EF0DAA" w:rsidRDefault="007C2253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много, но большая часть из них требует серьезных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вложений, поэтому будем стараться работать исходя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наших возможностей.</w:t>
      </w:r>
      <w:r w:rsidR="008358B8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местного самоуправления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решать, находить пути решения сложных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и хозяйственных задач.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прекрасно понимаем, чтобы развиваться дальше, работа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сельсовета должна строиться на основе тесного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Администрацией района, с Советом депутатов,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учреждений, организациями, населением и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молодежью. Огромное спасибо нашим предпринимателям за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спонсорскую помощь и активное участие в жизни села. Мы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рассчитываем на Вашу помощь. Год выдался не простым,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эмоциональным, сложным, но интересным.</w:t>
      </w:r>
      <w:r w:rsidR="008316E7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земляки! Я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правильное отношение, понимание, огромное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терпение, за вашу поддержку, </w:t>
      </w:r>
      <w:r w:rsidR="008316E7"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неравнодушие, и</w:t>
      </w: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за ваши</w:t>
      </w:r>
    </w:p>
    <w:p w:rsidR="008316E7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и предложения. 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был насыщенным и не легким. Желаю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здоровья и благополучия.</w:t>
      </w:r>
    </w:p>
    <w:p w:rsidR="000C43C9" w:rsidRPr="00EF0DAA" w:rsidRDefault="000C43C9" w:rsidP="000C4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идет слайд презентация.</w:t>
      </w:r>
    </w:p>
    <w:p w:rsidR="00134FBA" w:rsidRPr="00CD38FF" w:rsidRDefault="00134FBA">
      <w:pPr>
        <w:rPr>
          <w:rFonts w:ascii="Times New Roman" w:hAnsi="Times New Roman" w:cs="Times New Roman"/>
          <w:sz w:val="24"/>
          <w:szCs w:val="24"/>
        </w:rPr>
      </w:pPr>
    </w:p>
    <w:sectPr w:rsidR="00134FBA" w:rsidRPr="00CD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C9"/>
    <w:rsid w:val="00033717"/>
    <w:rsid w:val="000364A3"/>
    <w:rsid w:val="0007371F"/>
    <w:rsid w:val="000C43C9"/>
    <w:rsid w:val="000D7169"/>
    <w:rsid w:val="00106F0F"/>
    <w:rsid w:val="00134FBA"/>
    <w:rsid w:val="0017570B"/>
    <w:rsid w:val="001B08DB"/>
    <w:rsid w:val="001B165D"/>
    <w:rsid w:val="001C4F70"/>
    <w:rsid w:val="00205732"/>
    <w:rsid w:val="00250870"/>
    <w:rsid w:val="002A37E2"/>
    <w:rsid w:val="00370BD7"/>
    <w:rsid w:val="003D61E5"/>
    <w:rsid w:val="00437846"/>
    <w:rsid w:val="004F150C"/>
    <w:rsid w:val="00697B30"/>
    <w:rsid w:val="006F1FDF"/>
    <w:rsid w:val="007500CB"/>
    <w:rsid w:val="00753089"/>
    <w:rsid w:val="007756DD"/>
    <w:rsid w:val="00787A0E"/>
    <w:rsid w:val="007A7A5D"/>
    <w:rsid w:val="007C2253"/>
    <w:rsid w:val="007D5472"/>
    <w:rsid w:val="008316E7"/>
    <w:rsid w:val="008358B8"/>
    <w:rsid w:val="00844D28"/>
    <w:rsid w:val="00944FDD"/>
    <w:rsid w:val="009B07F8"/>
    <w:rsid w:val="009C135D"/>
    <w:rsid w:val="009D5655"/>
    <w:rsid w:val="00A10A72"/>
    <w:rsid w:val="00A47642"/>
    <w:rsid w:val="00A72A0A"/>
    <w:rsid w:val="00AE0256"/>
    <w:rsid w:val="00B07500"/>
    <w:rsid w:val="00B7351A"/>
    <w:rsid w:val="00B84281"/>
    <w:rsid w:val="00BA66AA"/>
    <w:rsid w:val="00C17D78"/>
    <w:rsid w:val="00C66C54"/>
    <w:rsid w:val="00CC4ADF"/>
    <w:rsid w:val="00CD38FF"/>
    <w:rsid w:val="00CE1A8D"/>
    <w:rsid w:val="00D01522"/>
    <w:rsid w:val="00D6487B"/>
    <w:rsid w:val="00D931A1"/>
    <w:rsid w:val="00DC2173"/>
    <w:rsid w:val="00DC54FD"/>
    <w:rsid w:val="00DE7FEF"/>
    <w:rsid w:val="00DF6DA3"/>
    <w:rsid w:val="00E04465"/>
    <w:rsid w:val="00E1363E"/>
    <w:rsid w:val="00E50E46"/>
    <w:rsid w:val="00E91DD3"/>
    <w:rsid w:val="00ED701D"/>
    <w:rsid w:val="00EE022F"/>
    <w:rsid w:val="00EF0DAA"/>
    <w:rsid w:val="00F319EA"/>
    <w:rsid w:val="00F54132"/>
    <w:rsid w:val="00F71989"/>
    <w:rsid w:val="00F7693F"/>
    <w:rsid w:val="00FC7526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0078-61F4-4908-8259-DBC453A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E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C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highlight">
    <w:name w:val="search-highlight"/>
    <w:basedOn w:val="a0"/>
    <w:rsid w:val="00A47642"/>
  </w:style>
  <w:style w:type="character" w:styleId="a7">
    <w:name w:val="Strong"/>
    <w:basedOn w:val="a0"/>
    <w:uiPriority w:val="22"/>
    <w:qFormat/>
    <w:rsid w:val="00A47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D620-DF3C-44EE-AC0D-54F92CEF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2022-03-01T08:22:00Z</cp:lastPrinted>
  <dcterms:created xsi:type="dcterms:W3CDTF">2022-01-27T08:37:00Z</dcterms:created>
  <dcterms:modified xsi:type="dcterms:W3CDTF">2022-03-01T08:23:00Z</dcterms:modified>
</cp:coreProperties>
</file>