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54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4540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89ED70D" wp14:editId="10ACE16C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540A" w:rsidRPr="0044540A" w:rsidRDefault="003B5FDF" w:rsidP="00445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</w:t>
      </w:r>
      <w:r w:rsidR="0044540A" w:rsidRPr="004454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44540A" w:rsidRPr="004454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44540A" w:rsidRPr="0044540A" w:rsidRDefault="0044540A" w:rsidP="00445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D1" w:rsidRPr="0044540A" w:rsidRDefault="00C978D1" w:rsidP="0044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40A">
        <w:rPr>
          <w:rFonts w:ascii="Times New Roman" w:hAnsi="Times New Roman" w:cs="Times New Roman"/>
          <w:b/>
          <w:sz w:val="28"/>
          <w:szCs w:val="28"/>
        </w:rPr>
        <w:t>Освоение земельных участков – важный шаг к экономическому развитию территории</w:t>
      </w:r>
    </w:p>
    <w:p w:rsidR="00C978D1" w:rsidRPr="00C978D1" w:rsidRDefault="00C978D1" w:rsidP="00BB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С 1 марта 2025 года вступает в силу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08.08.2024 </w:t>
      </w:r>
      <w:r w:rsidRPr="00BB4036">
        <w:rPr>
          <w:rFonts w:ascii="Times New Roman" w:hAnsi="Times New Roman" w:cs="Times New Roman"/>
          <w:sz w:val="28"/>
          <w:szCs w:val="28"/>
        </w:rPr>
        <w:t>№ 307-ФЗ «О внесении изменений в Земельн</w:t>
      </w:r>
      <w:r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</w:t>
      </w:r>
      <w:r w:rsidRPr="00BB4036">
        <w:rPr>
          <w:rFonts w:ascii="Times New Roman" w:hAnsi="Times New Roman" w:cs="Times New Roman"/>
          <w:sz w:val="28"/>
          <w:szCs w:val="28"/>
        </w:rPr>
        <w:t xml:space="preserve">и статью 23 Федерального закона «О </w:t>
      </w:r>
      <w:r>
        <w:rPr>
          <w:rFonts w:ascii="Times New Roman" w:hAnsi="Times New Roman" w:cs="Times New Roman"/>
          <w:sz w:val="28"/>
          <w:szCs w:val="28"/>
        </w:rPr>
        <w:t xml:space="preserve">ведении гражданами садоводства </w:t>
      </w:r>
      <w:r w:rsidRPr="00BB4036">
        <w:rPr>
          <w:rFonts w:ascii="Times New Roman" w:hAnsi="Times New Roman" w:cs="Times New Roman"/>
          <w:sz w:val="28"/>
          <w:szCs w:val="28"/>
        </w:rPr>
        <w:t>и огородничества для собственных нужд» и о внесении изменений в отдельные законодательные акты Российской Федерации».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Земельный кодекс</w:t>
      </w:r>
      <w:r w:rsidR="00725747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BB4036">
        <w:rPr>
          <w:rFonts w:ascii="Times New Roman" w:hAnsi="Times New Roman" w:cs="Times New Roman"/>
          <w:sz w:val="28"/>
          <w:szCs w:val="28"/>
        </w:rPr>
        <w:t xml:space="preserve"> дополнен новой</w:t>
      </w:r>
      <w:r>
        <w:rPr>
          <w:rFonts w:ascii="Times New Roman" w:hAnsi="Times New Roman" w:cs="Times New Roman"/>
          <w:sz w:val="28"/>
          <w:szCs w:val="28"/>
        </w:rPr>
        <w:t xml:space="preserve"> статьей, устанавливающей, что </w:t>
      </w:r>
      <w:r w:rsidRPr="00BB4036">
        <w:rPr>
          <w:rFonts w:ascii="Times New Roman" w:hAnsi="Times New Roman" w:cs="Times New Roman"/>
          <w:sz w:val="28"/>
          <w:szCs w:val="28"/>
        </w:rPr>
        <w:t xml:space="preserve">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03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BB4036">
        <w:rPr>
          <w:rFonts w:ascii="Times New Roman" w:hAnsi="Times New Roman" w:cs="Times New Roman"/>
          <w:sz w:val="28"/>
          <w:szCs w:val="28"/>
        </w:rPr>
        <w:t xml:space="preserve"> подготовлен проект постановления об установлении перечня необходимых мероприятий, охватывающего весь комплекс мер, принятие которых может потребоваться в рамках освоения земельных участков. 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Такие мероприятия согласно положениям Федерального закона № 307-ФЗ должны быть проведены в течение трех лет со дня приобретения прав на земельный участок (за исключением случаев, когда иные сроки предусмотрены проектом рекультивации). Проектом постановления предл</w:t>
      </w:r>
      <w:r>
        <w:rPr>
          <w:rFonts w:ascii="Times New Roman" w:hAnsi="Times New Roman" w:cs="Times New Roman"/>
          <w:sz w:val="28"/>
          <w:szCs w:val="28"/>
        </w:rPr>
        <w:t xml:space="preserve">агается отнести к мероприятиям </w:t>
      </w:r>
      <w:r w:rsidRPr="00BB4036">
        <w:rPr>
          <w:rFonts w:ascii="Times New Roman" w:hAnsi="Times New Roman" w:cs="Times New Roman"/>
          <w:sz w:val="28"/>
          <w:szCs w:val="28"/>
        </w:rPr>
        <w:t>по освоению земельных участков в том числе их осушение, увлажнение, освобождение от сорной и иной растительности, отходов, предметов, препятствующих целевому использованию земельных участков.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978D1">
        <w:rPr>
          <w:rFonts w:ascii="Times New Roman" w:hAnsi="Times New Roman" w:cs="Times New Roman"/>
          <w:sz w:val="28"/>
          <w:szCs w:val="28"/>
        </w:rPr>
        <w:t xml:space="preserve">по проекту </w:t>
      </w:r>
      <w:proofErr w:type="spellStart"/>
      <w:r w:rsidR="00C978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978D1">
        <w:rPr>
          <w:rFonts w:ascii="Times New Roman" w:hAnsi="Times New Roman" w:cs="Times New Roman"/>
          <w:sz w:val="28"/>
          <w:szCs w:val="28"/>
        </w:rPr>
        <w:t xml:space="preserve"> новый закон впервые установит</w:t>
      </w:r>
      <w:r w:rsidRPr="00BB4036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C978D1">
        <w:rPr>
          <w:rFonts w:ascii="Times New Roman" w:hAnsi="Times New Roman" w:cs="Times New Roman"/>
          <w:sz w:val="28"/>
          <w:szCs w:val="28"/>
        </w:rPr>
        <w:t>и</w:t>
      </w:r>
      <w:r w:rsidRPr="00BB4036">
        <w:rPr>
          <w:rFonts w:ascii="Times New Roman" w:hAnsi="Times New Roman" w:cs="Times New Roman"/>
          <w:sz w:val="28"/>
          <w:szCs w:val="28"/>
        </w:rPr>
        <w:t xml:space="preserve"> неиспользования земельных участков из состава земель населенных пунктов, садовых и огороднических участков независимо от категории.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Как показывает практика, нередко неиспользуемые земельные участки захламлены, на них разрастаются сорняки, в том числе опасные растения, на них размещены заброшенные, разрушенные или поврежденные здания, сооружения или их части. Заброшенные</w:t>
      </w:r>
      <w:r w:rsidR="007C64EE">
        <w:rPr>
          <w:rFonts w:ascii="Times New Roman" w:hAnsi="Times New Roman" w:cs="Times New Roman"/>
          <w:sz w:val="28"/>
          <w:szCs w:val="28"/>
        </w:rPr>
        <w:t xml:space="preserve"> </w:t>
      </w:r>
      <w:r w:rsidRPr="00BB4036">
        <w:rPr>
          <w:rFonts w:ascii="Times New Roman" w:hAnsi="Times New Roman" w:cs="Times New Roman"/>
          <w:sz w:val="28"/>
          <w:szCs w:val="28"/>
        </w:rPr>
        <w:t>земельные участки – это огромная проблема для городов, для села, для их развития.</w:t>
      </w:r>
    </w:p>
    <w:p w:rsidR="007C64EE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 xml:space="preserve">Признаки неиспользования станут основой дополнительной защиты граждан, использующих земельные участки, и позволят обеспечить проведение мероприятий, направленных на их использование в соответствии с установленным целевым назначением и видом разрешенного использования. </w:t>
      </w:r>
    </w:p>
    <w:p w:rsid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Из-за отсутствия признаков неиспользования земельных участков сегодня председатели СНТ и соседи не имеют действенного правового механизма по принуждению недобросовестных собственников к освоению земли.</w:t>
      </w:r>
    </w:p>
    <w:p w:rsidR="00C978D1" w:rsidRPr="00BB4036" w:rsidRDefault="00725747" w:rsidP="00C9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ч</w:t>
      </w:r>
      <w:r w:rsidR="00C978D1" w:rsidRPr="00BB4036">
        <w:rPr>
          <w:rFonts w:ascii="Times New Roman" w:hAnsi="Times New Roman" w:cs="Times New Roman"/>
          <w:sz w:val="28"/>
          <w:szCs w:val="28"/>
        </w:rPr>
        <w:t>астью 3 статьи 8.8 КоАП РФ за неиспользование земельного участка предусмотрено наказание в виде административно</w:t>
      </w:r>
      <w:r w:rsidR="00C978D1">
        <w:rPr>
          <w:rFonts w:ascii="Times New Roman" w:hAnsi="Times New Roman" w:cs="Times New Roman"/>
          <w:sz w:val="28"/>
          <w:szCs w:val="28"/>
        </w:rPr>
        <w:t>го штрафа.</w:t>
      </w:r>
    </w:p>
    <w:p w:rsidR="00BB4036" w:rsidRPr="00BB4036" w:rsidRDefault="007B3C01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B4036" w:rsidRPr="00BB4036">
        <w:rPr>
          <w:rFonts w:ascii="Times New Roman" w:hAnsi="Times New Roman" w:cs="Times New Roman"/>
          <w:sz w:val="28"/>
          <w:szCs w:val="28"/>
        </w:rPr>
        <w:t>становленные признаки неиспользования земельных участков будут подлежать применению органами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4036" w:rsidRPr="00BB4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B4036" w:rsidRPr="007C64EE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4036" w:rsidRPr="007C64EE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B4036" w:rsidRPr="007C64EE">
        <w:rPr>
          <w:rFonts w:ascii="Times New Roman" w:hAnsi="Times New Roman" w:cs="Times New Roman"/>
          <w:sz w:val="28"/>
          <w:szCs w:val="28"/>
        </w:rPr>
        <w:t xml:space="preserve"> (н</w:t>
      </w:r>
      <w:r w:rsidR="007C64EE" w:rsidRPr="007C64EE">
        <w:rPr>
          <w:rFonts w:ascii="Times New Roman" w:hAnsi="Times New Roman" w:cs="Times New Roman"/>
          <w:sz w:val="28"/>
          <w:szCs w:val="28"/>
        </w:rPr>
        <w:t>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4EE" w:rsidRPr="007C64EE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proofErr w:type="spellStart"/>
      <w:r w:rsidR="007C64EE" w:rsidRPr="007C64E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7C64EE" w:rsidRPr="007C64EE">
        <w:rPr>
          <w:rFonts w:ascii="Times New Roman" w:hAnsi="Times New Roman" w:cs="Times New Roman"/>
          <w:sz w:val="28"/>
          <w:szCs w:val="28"/>
        </w:rPr>
        <w:t xml:space="preserve">, что избавит от субъективных мнений проверяющих </w:t>
      </w:r>
      <w:r w:rsidR="000F2BF4">
        <w:rPr>
          <w:rFonts w:ascii="Times New Roman" w:hAnsi="Times New Roman" w:cs="Times New Roman"/>
          <w:sz w:val="28"/>
          <w:szCs w:val="28"/>
        </w:rPr>
        <w:t>лиц</w:t>
      </w:r>
      <w:r w:rsidR="007C64EE" w:rsidRPr="007C64EE">
        <w:rPr>
          <w:rFonts w:ascii="Times New Roman" w:hAnsi="Times New Roman" w:cs="Times New Roman"/>
          <w:sz w:val="28"/>
          <w:szCs w:val="28"/>
        </w:rPr>
        <w:t xml:space="preserve">, и позволит дать однозначную оценку </w:t>
      </w:r>
      <w:r w:rsidR="007C64EE" w:rsidRPr="007C64EE">
        <w:rPr>
          <w:rFonts w:ascii="Times New Roman" w:hAnsi="Times New Roman" w:cs="Times New Roman"/>
          <w:color w:val="000000"/>
          <w:sz w:val="28"/>
          <w:szCs w:val="28"/>
        </w:rPr>
        <w:t>соблюдения обязательных требований</w:t>
      </w:r>
      <w:r w:rsidR="007C64EE" w:rsidRPr="007C64EE">
        <w:rPr>
          <w:color w:val="000000"/>
          <w:sz w:val="28"/>
          <w:szCs w:val="28"/>
        </w:rPr>
        <w:t xml:space="preserve"> </w:t>
      </w:r>
      <w:r w:rsidR="007C64EE">
        <w:rPr>
          <w:rFonts w:ascii="Times New Roman" w:hAnsi="Times New Roman" w:cs="Times New Roman"/>
          <w:sz w:val="28"/>
          <w:szCs w:val="28"/>
        </w:rPr>
        <w:t xml:space="preserve">законодательства. </w:t>
      </w:r>
    </w:p>
    <w:p w:rsidR="00BB4036" w:rsidRPr="00BB4036" w:rsidRDefault="007B3C01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B4036" w:rsidRPr="00BB4036">
        <w:rPr>
          <w:rFonts w:ascii="Times New Roman" w:hAnsi="Times New Roman" w:cs="Times New Roman"/>
          <w:sz w:val="28"/>
          <w:szCs w:val="28"/>
        </w:rPr>
        <w:t xml:space="preserve">а </w:t>
      </w:r>
      <w:r w:rsidRPr="007B3C01">
        <w:rPr>
          <w:rFonts w:ascii="Times New Roman" w:hAnsi="Times New Roman" w:cs="Times New Roman"/>
          <w:sz w:val="28"/>
          <w:szCs w:val="28"/>
        </w:rPr>
        <w:t xml:space="preserve">8 месяцев </w:t>
      </w:r>
      <w:r w:rsidR="00BB4036" w:rsidRPr="00BB4036">
        <w:rPr>
          <w:rFonts w:ascii="Times New Roman" w:hAnsi="Times New Roman" w:cs="Times New Roman"/>
          <w:sz w:val="28"/>
          <w:szCs w:val="28"/>
        </w:rPr>
        <w:t>2024 года доля нарушений, выявленных инспекторами государственного земельного</w:t>
      </w:r>
      <w:r w:rsidR="00BB4036">
        <w:rPr>
          <w:rFonts w:ascii="Times New Roman" w:hAnsi="Times New Roman" w:cs="Times New Roman"/>
          <w:sz w:val="28"/>
          <w:szCs w:val="28"/>
        </w:rPr>
        <w:t xml:space="preserve"> надзора Управления </w:t>
      </w:r>
      <w:proofErr w:type="spellStart"/>
      <w:r w:rsidR="00BB40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B4036">
        <w:rPr>
          <w:rFonts w:ascii="Times New Roman" w:hAnsi="Times New Roman" w:cs="Times New Roman"/>
          <w:sz w:val="28"/>
          <w:szCs w:val="28"/>
        </w:rPr>
        <w:t xml:space="preserve"> </w:t>
      </w:r>
      <w:r w:rsidR="00BB4036" w:rsidRPr="00BB4036">
        <w:rPr>
          <w:rFonts w:ascii="Times New Roman" w:hAnsi="Times New Roman" w:cs="Times New Roman"/>
          <w:sz w:val="28"/>
          <w:szCs w:val="28"/>
        </w:rPr>
        <w:t>по Алтайскому краю, связанных с неиспользованием земельных участков, предназначенных для жилищного или иного строительства, садоводства, огородничества, в указанных целях в течение установленного срока, составила 46% от общего числа выявленных нарушений.</w:t>
      </w:r>
    </w:p>
    <w:p w:rsidR="00BB4036" w:rsidRPr="00BB4036" w:rsidRDefault="007C64EE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4036" w:rsidRPr="00BB4036">
        <w:rPr>
          <w:rFonts w:ascii="Times New Roman" w:hAnsi="Times New Roman" w:cs="Times New Roman"/>
          <w:sz w:val="28"/>
          <w:szCs w:val="28"/>
        </w:rPr>
        <w:t>становление на законодательном уровне понятия и сроков освоения земельных участков из состава земель населенных пунктов, а также садовых и огородных участков независимо от категории, установление признаков неиспользования таких земельных участков, восполняет существовавший ранее пробел, позволяющий оставлять принципиально важные вопросы на усмотрение правообладателей земель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37A9" w:rsidRDefault="004337A9" w:rsidP="004337A9"/>
    <w:p w:rsidR="0044540A" w:rsidRDefault="0044540A" w:rsidP="0044540A">
      <w:pPr>
        <w:spacing w:after="200" w:line="276" w:lineRule="auto"/>
        <w:rPr>
          <w:rFonts w:ascii="Times New Roman" w:eastAsia="Calibri" w:hAnsi="Times New Roman" w:cs="Times New Roman"/>
          <w:b/>
          <w:noProof/>
          <w:lang w:eastAsia="sk-SK"/>
        </w:rPr>
      </w:pPr>
      <w:bookmarkStart w:id="0" w:name="_GoBack"/>
      <w:bookmarkEnd w:id="0"/>
    </w:p>
    <w:p w:rsidR="0044540A" w:rsidRPr="004337A9" w:rsidRDefault="0044540A" w:rsidP="004337A9"/>
    <w:sectPr w:rsidR="0044540A" w:rsidRPr="004337A9" w:rsidSect="0044540A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4"/>
    <w:rsid w:val="000F2BF4"/>
    <w:rsid w:val="00231CB2"/>
    <w:rsid w:val="0029297C"/>
    <w:rsid w:val="00302E64"/>
    <w:rsid w:val="00305346"/>
    <w:rsid w:val="003B5FDF"/>
    <w:rsid w:val="00403CA8"/>
    <w:rsid w:val="004337A9"/>
    <w:rsid w:val="0044540A"/>
    <w:rsid w:val="004B57BF"/>
    <w:rsid w:val="005E4214"/>
    <w:rsid w:val="006D7FB8"/>
    <w:rsid w:val="00725747"/>
    <w:rsid w:val="007B3C01"/>
    <w:rsid w:val="007C64EE"/>
    <w:rsid w:val="0082321A"/>
    <w:rsid w:val="00BB4036"/>
    <w:rsid w:val="00C978D1"/>
    <w:rsid w:val="00D6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Сарафанова Анна Евгеньевна</dc:creator>
  <cp:lastModifiedBy>Янькова Анна Борисовна</cp:lastModifiedBy>
  <cp:revision>2</cp:revision>
  <dcterms:created xsi:type="dcterms:W3CDTF">2024-11-08T08:32:00Z</dcterms:created>
  <dcterms:modified xsi:type="dcterms:W3CDTF">2024-11-08T08:32:00Z</dcterms:modified>
</cp:coreProperties>
</file>